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B7" w:rsidRPr="001D4485" w:rsidRDefault="00480BB7" w:rsidP="00480BB7">
      <w:pPr>
        <w:tabs>
          <w:tab w:val="left" w:pos="5812"/>
        </w:tabs>
        <w:spacing w:after="120" w:line="240" w:lineRule="exact"/>
        <w:ind w:left="5812"/>
        <w:jc w:val="both"/>
        <w:rPr>
          <w:sz w:val="28"/>
          <w:szCs w:val="28"/>
        </w:rPr>
      </w:pPr>
      <w:bookmarkStart w:id="0" w:name="bookmark0"/>
      <w:r w:rsidRPr="001D4485">
        <w:rPr>
          <w:sz w:val="28"/>
          <w:szCs w:val="28"/>
        </w:rPr>
        <w:t>УТВЕРЖДЕНЫ</w:t>
      </w:r>
    </w:p>
    <w:p w:rsidR="00480BB7" w:rsidRPr="001D4485" w:rsidRDefault="00480BB7" w:rsidP="00480BB7">
      <w:pPr>
        <w:tabs>
          <w:tab w:val="left" w:pos="5812"/>
        </w:tabs>
        <w:spacing w:line="240" w:lineRule="exact"/>
        <w:ind w:left="5812"/>
        <w:jc w:val="both"/>
        <w:rPr>
          <w:sz w:val="28"/>
          <w:szCs w:val="28"/>
        </w:rPr>
      </w:pPr>
      <w:r w:rsidRPr="001D4485">
        <w:rPr>
          <w:sz w:val="28"/>
          <w:szCs w:val="28"/>
        </w:rPr>
        <w:t xml:space="preserve">распоряжением Центра </w:t>
      </w:r>
    </w:p>
    <w:p w:rsidR="00480BB7" w:rsidRPr="001D4485" w:rsidRDefault="00480BB7" w:rsidP="00480BB7">
      <w:pPr>
        <w:tabs>
          <w:tab w:val="left" w:pos="5812"/>
        </w:tabs>
        <w:spacing w:line="240" w:lineRule="exact"/>
        <w:ind w:left="5812"/>
        <w:jc w:val="both"/>
        <w:rPr>
          <w:sz w:val="28"/>
          <w:szCs w:val="28"/>
        </w:rPr>
      </w:pPr>
      <w:r w:rsidRPr="001D4485">
        <w:rPr>
          <w:sz w:val="28"/>
          <w:szCs w:val="28"/>
        </w:rPr>
        <w:t xml:space="preserve">фирменного транспортного </w:t>
      </w:r>
    </w:p>
    <w:p w:rsidR="00480BB7" w:rsidRPr="001D4485" w:rsidRDefault="00480BB7" w:rsidP="00480BB7">
      <w:pPr>
        <w:tabs>
          <w:tab w:val="left" w:pos="5812"/>
        </w:tabs>
        <w:spacing w:line="240" w:lineRule="exact"/>
        <w:ind w:left="5812"/>
        <w:jc w:val="both"/>
        <w:rPr>
          <w:sz w:val="28"/>
          <w:szCs w:val="28"/>
        </w:rPr>
      </w:pPr>
      <w:r w:rsidRPr="001D4485">
        <w:rPr>
          <w:sz w:val="28"/>
          <w:szCs w:val="28"/>
        </w:rPr>
        <w:t>обслуживания</w:t>
      </w:r>
    </w:p>
    <w:p w:rsidR="00480BB7" w:rsidRPr="001D4485" w:rsidRDefault="00480BB7" w:rsidP="00480BB7">
      <w:pPr>
        <w:tabs>
          <w:tab w:val="left" w:pos="5812"/>
        </w:tabs>
        <w:spacing w:after="120" w:line="360" w:lineRule="exact"/>
        <w:ind w:left="5812"/>
        <w:jc w:val="both"/>
        <w:rPr>
          <w:rFonts w:eastAsia="Calibri"/>
          <w:sz w:val="28"/>
          <w:szCs w:val="28"/>
        </w:rPr>
      </w:pPr>
      <w:r w:rsidRPr="001D4485">
        <w:rPr>
          <w:sz w:val="28"/>
          <w:szCs w:val="28"/>
        </w:rPr>
        <w:t>от _______202</w:t>
      </w:r>
      <w:r>
        <w:rPr>
          <w:sz w:val="28"/>
          <w:szCs w:val="28"/>
        </w:rPr>
        <w:t>5</w:t>
      </w:r>
      <w:r w:rsidRPr="001D4485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1D4485">
        <w:rPr>
          <w:sz w:val="28"/>
          <w:szCs w:val="28"/>
        </w:rPr>
        <w:t xml:space="preserve">  №_______</w:t>
      </w:r>
    </w:p>
    <w:p w:rsidR="00794B72" w:rsidRDefault="00794B72" w:rsidP="00B02594">
      <w:pPr>
        <w:pStyle w:val="12"/>
        <w:keepNext/>
        <w:keepLines/>
        <w:shd w:val="clear" w:color="auto" w:fill="auto"/>
        <w:spacing w:before="0" w:line="360" w:lineRule="exact"/>
        <w:ind w:left="284" w:right="743"/>
        <w:jc w:val="center"/>
        <w:rPr>
          <w:sz w:val="28"/>
          <w:szCs w:val="28"/>
        </w:rPr>
      </w:pPr>
    </w:p>
    <w:p w:rsidR="00BD3977" w:rsidRPr="005E3E26" w:rsidRDefault="008E70A0" w:rsidP="00235AD0">
      <w:pPr>
        <w:pStyle w:val="12"/>
        <w:keepNext/>
        <w:keepLines/>
        <w:shd w:val="clear" w:color="auto" w:fill="auto"/>
        <w:spacing w:before="0" w:line="360" w:lineRule="exact"/>
        <w:ind w:left="284" w:right="743"/>
        <w:jc w:val="center"/>
        <w:rPr>
          <w:sz w:val="28"/>
          <w:szCs w:val="28"/>
        </w:rPr>
      </w:pPr>
      <w:r w:rsidRPr="005E3E26">
        <w:rPr>
          <w:sz w:val="28"/>
          <w:szCs w:val="28"/>
        </w:rPr>
        <w:t xml:space="preserve">МЕСТНЫЕ ТЕХНИЧЕСКИЕ УСЛОВИЯ РАЗМЕЩЕНИЯ И КРЕПЛЕНИЯ </w:t>
      </w:r>
      <w:r w:rsidR="004E055D">
        <w:rPr>
          <w:sz w:val="28"/>
          <w:szCs w:val="28"/>
        </w:rPr>
        <w:t xml:space="preserve">КРУПНОТОННАЖНЫХ </w:t>
      </w:r>
      <w:r w:rsidRPr="005E3E26">
        <w:rPr>
          <w:sz w:val="28"/>
          <w:szCs w:val="28"/>
        </w:rPr>
        <w:t xml:space="preserve">КОНТЕЙНЕРОВ </w:t>
      </w:r>
      <w:r w:rsidR="004E055D">
        <w:rPr>
          <w:sz w:val="28"/>
          <w:szCs w:val="28"/>
        </w:rPr>
        <w:t>ДЛИНОЙ</w:t>
      </w:r>
      <w:r w:rsidRPr="005E3E26">
        <w:rPr>
          <w:sz w:val="28"/>
          <w:szCs w:val="28"/>
        </w:rPr>
        <w:t xml:space="preserve"> </w:t>
      </w:r>
      <w:r w:rsidR="00330E52">
        <w:rPr>
          <w:sz w:val="28"/>
          <w:szCs w:val="28"/>
        </w:rPr>
        <w:t>20,</w:t>
      </w:r>
      <w:r w:rsidR="004E055D" w:rsidRPr="004E055D">
        <w:rPr>
          <w:sz w:val="28"/>
          <w:szCs w:val="28"/>
        </w:rPr>
        <w:t xml:space="preserve"> 40 ФУТОВ</w:t>
      </w:r>
      <w:r w:rsidR="003B15BA" w:rsidRPr="004E055D">
        <w:rPr>
          <w:sz w:val="28"/>
          <w:szCs w:val="28"/>
        </w:rPr>
        <w:t xml:space="preserve"> </w:t>
      </w:r>
      <w:r w:rsidR="006E1585">
        <w:rPr>
          <w:sz w:val="28"/>
          <w:szCs w:val="28"/>
        </w:rPr>
        <w:t>В</w:t>
      </w:r>
      <w:r w:rsidRPr="004E055D">
        <w:rPr>
          <w:sz w:val="28"/>
          <w:szCs w:val="28"/>
        </w:rPr>
        <w:t xml:space="preserve"> </w:t>
      </w:r>
      <w:bookmarkEnd w:id="0"/>
      <w:r w:rsidR="006E1585">
        <w:rPr>
          <w:sz w:val="28"/>
          <w:szCs w:val="28"/>
        </w:rPr>
        <w:t xml:space="preserve">КРЫТЫХ ВАГОНАХ СОЧЛЕНЕННОГО ТИПА </w:t>
      </w:r>
      <w:r w:rsidR="00235AD0">
        <w:rPr>
          <w:sz w:val="28"/>
          <w:szCs w:val="28"/>
        </w:rPr>
        <w:br/>
      </w:r>
      <w:r w:rsidR="006E1585">
        <w:rPr>
          <w:sz w:val="28"/>
          <w:szCs w:val="28"/>
        </w:rPr>
        <w:t>С РАСКРЫВАЮЩЕЙСЯ КРЫШЕЙ МОДЕЛИ 11-2151</w:t>
      </w:r>
    </w:p>
    <w:p w:rsidR="00BD3977" w:rsidRPr="00BD3977" w:rsidRDefault="00BD3977" w:rsidP="00235AD0">
      <w:pPr>
        <w:pStyle w:val="a6"/>
        <w:shd w:val="clear" w:color="auto" w:fill="auto"/>
        <w:tabs>
          <w:tab w:val="left" w:pos="1009"/>
        </w:tabs>
        <w:spacing w:before="0" w:after="76" w:line="270" w:lineRule="exact"/>
        <w:ind w:left="60" w:firstLine="0"/>
      </w:pPr>
    </w:p>
    <w:p w:rsidR="00BD3977" w:rsidRDefault="00975014" w:rsidP="004B2D4A">
      <w:pPr>
        <w:spacing w:line="360" w:lineRule="exact"/>
        <w:jc w:val="center"/>
        <w:rPr>
          <w:b/>
          <w:sz w:val="28"/>
          <w:szCs w:val="28"/>
        </w:rPr>
      </w:pPr>
      <w:r w:rsidRPr="00B02594">
        <w:rPr>
          <w:b/>
          <w:sz w:val="28"/>
          <w:szCs w:val="28"/>
        </w:rPr>
        <w:t>1</w:t>
      </w:r>
      <w:r w:rsidR="00B02594" w:rsidRPr="00B02594">
        <w:rPr>
          <w:b/>
          <w:sz w:val="28"/>
          <w:szCs w:val="28"/>
        </w:rPr>
        <w:t>.</w:t>
      </w:r>
      <w:r w:rsidRPr="00B02594">
        <w:rPr>
          <w:b/>
          <w:sz w:val="28"/>
          <w:szCs w:val="28"/>
        </w:rPr>
        <w:t xml:space="preserve"> </w:t>
      </w:r>
      <w:r w:rsidR="00B02594" w:rsidRPr="00B02594">
        <w:rPr>
          <w:b/>
          <w:sz w:val="28"/>
          <w:szCs w:val="28"/>
        </w:rPr>
        <w:t xml:space="preserve"> Общие положения</w:t>
      </w:r>
    </w:p>
    <w:p w:rsidR="00D73935" w:rsidRPr="000503AD" w:rsidRDefault="00540D9C" w:rsidP="00235AD0">
      <w:pPr>
        <w:spacing w:line="360" w:lineRule="exact"/>
        <w:ind w:firstLine="567"/>
        <w:jc w:val="both"/>
        <w:rPr>
          <w:sz w:val="28"/>
          <w:szCs w:val="28"/>
        </w:rPr>
      </w:pPr>
      <w:r w:rsidRPr="00F07B11">
        <w:rPr>
          <w:sz w:val="28"/>
          <w:szCs w:val="28"/>
        </w:rPr>
        <w:t xml:space="preserve">Настоящие Местные Технические Условия (далее - МТУ) </w:t>
      </w:r>
      <w:r w:rsidR="000503AD" w:rsidRPr="000503AD">
        <w:rPr>
          <w:sz w:val="28"/>
          <w:szCs w:val="28"/>
        </w:rPr>
        <w:t xml:space="preserve">устанавливают способы размещения и крепления крупнотоннажных контейнеров длиной </w:t>
      </w:r>
      <w:r w:rsidR="00126844">
        <w:rPr>
          <w:sz w:val="28"/>
          <w:szCs w:val="28"/>
        </w:rPr>
        <w:br/>
      </w:r>
      <w:r w:rsidR="000503AD" w:rsidRPr="000503AD">
        <w:rPr>
          <w:sz w:val="28"/>
          <w:szCs w:val="28"/>
        </w:rPr>
        <w:t>20, 40 футов в крытых вагонах сочлененного типа с раскрыва</w:t>
      </w:r>
      <w:r w:rsidR="000503AD">
        <w:rPr>
          <w:sz w:val="28"/>
          <w:szCs w:val="28"/>
        </w:rPr>
        <w:t xml:space="preserve">ющейся крышей модели 11-2151 и </w:t>
      </w:r>
      <w:r w:rsidRPr="00F07B11">
        <w:rPr>
          <w:sz w:val="28"/>
          <w:szCs w:val="28"/>
        </w:rPr>
        <w:t>разработаны в соответствии с общими пол</w:t>
      </w:r>
      <w:r w:rsidR="000503AD">
        <w:rPr>
          <w:sz w:val="28"/>
          <w:szCs w:val="28"/>
        </w:rPr>
        <w:t xml:space="preserve">ожениями и требованиями главы 1 </w:t>
      </w:r>
      <w:r w:rsidRPr="00F07B11">
        <w:rPr>
          <w:sz w:val="28"/>
          <w:szCs w:val="28"/>
        </w:rPr>
        <w:t>«Технических условий размещения и крепления грузов в ваго</w:t>
      </w:r>
      <w:r w:rsidR="000503AD">
        <w:rPr>
          <w:sz w:val="28"/>
          <w:szCs w:val="28"/>
        </w:rPr>
        <w:t xml:space="preserve">нах и контейнерах», </w:t>
      </w:r>
      <w:r w:rsidRPr="00F07B11">
        <w:rPr>
          <w:sz w:val="28"/>
          <w:szCs w:val="28"/>
        </w:rPr>
        <w:t>2003г. № ЦМ-943 (</w:t>
      </w:r>
      <w:r w:rsidR="00126844">
        <w:rPr>
          <w:sz w:val="28"/>
          <w:szCs w:val="28"/>
        </w:rPr>
        <w:t xml:space="preserve">далее – </w:t>
      </w:r>
      <w:r w:rsidRPr="00F07B11">
        <w:rPr>
          <w:sz w:val="28"/>
          <w:szCs w:val="28"/>
        </w:rPr>
        <w:t>ТУ), главы 1 Приложения 3 к СМГС "Технические условия разме</w:t>
      </w:r>
      <w:r w:rsidRPr="00F07B11">
        <w:rPr>
          <w:sz w:val="28"/>
          <w:szCs w:val="28"/>
        </w:rPr>
        <w:softHyphen/>
        <w:t>щения и крепления грузов" (</w:t>
      </w:r>
      <w:r w:rsidR="00126844">
        <w:rPr>
          <w:sz w:val="28"/>
          <w:szCs w:val="28"/>
        </w:rPr>
        <w:t xml:space="preserve">далее - </w:t>
      </w:r>
      <w:r w:rsidRPr="00F07B11">
        <w:rPr>
          <w:sz w:val="28"/>
          <w:szCs w:val="28"/>
        </w:rPr>
        <w:t>Приложение 3 к СМГС)</w:t>
      </w:r>
      <w:r w:rsidR="00251C16" w:rsidRPr="000503AD">
        <w:rPr>
          <w:sz w:val="28"/>
          <w:szCs w:val="28"/>
        </w:rPr>
        <w:t>.</w:t>
      </w:r>
    </w:p>
    <w:p w:rsidR="000503AD" w:rsidRPr="000503AD" w:rsidRDefault="000503AD" w:rsidP="00235AD0">
      <w:pPr>
        <w:spacing w:line="360" w:lineRule="exact"/>
        <w:ind w:firstLine="567"/>
        <w:jc w:val="both"/>
        <w:rPr>
          <w:sz w:val="28"/>
          <w:szCs w:val="28"/>
        </w:rPr>
      </w:pPr>
      <w:r w:rsidRPr="000503AD">
        <w:rPr>
          <w:sz w:val="28"/>
          <w:szCs w:val="28"/>
        </w:rPr>
        <w:t>Настоящие МТУ распространяются на перевозки грузов в составе грузовых поездов со скоростью движения до 100 км/ч</w:t>
      </w:r>
      <w:r>
        <w:rPr>
          <w:sz w:val="28"/>
          <w:szCs w:val="28"/>
        </w:rPr>
        <w:t>.</w:t>
      </w:r>
    </w:p>
    <w:p w:rsidR="000503AD" w:rsidRDefault="000503AD" w:rsidP="00871FB6">
      <w:pPr>
        <w:spacing w:line="360" w:lineRule="exact"/>
        <w:ind w:firstLine="567"/>
        <w:jc w:val="both"/>
        <w:rPr>
          <w:sz w:val="28"/>
          <w:szCs w:val="28"/>
        </w:rPr>
      </w:pPr>
    </w:p>
    <w:p w:rsidR="00F14A98" w:rsidRDefault="00F14A98" w:rsidP="00F14A98">
      <w:pPr>
        <w:tabs>
          <w:tab w:val="num" w:pos="3119"/>
        </w:tabs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91DEF">
        <w:rPr>
          <w:b/>
          <w:sz w:val="28"/>
          <w:szCs w:val="28"/>
        </w:rPr>
        <w:t>Характеристики груза</w:t>
      </w:r>
    </w:p>
    <w:p w:rsidR="0006373C" w:rsidRPr="00CA5951" w:rsidRDefault="00F14A98" w:rsidP="00235AD0">
      <w:pPr>
        <w:spacing w:line="360" w:lineRule="exact"/>
        <w:ind w:firstLine="567"/>
        <w:jc w:val="both"/>
        <w:rPr>
          <w:color w:val="000000" w:themeColor="text1"/>
          <w:kern w:val="28"/>
          <w:sz w:val="28"/>
          <w:szCs w:val="28"/>
        </w:rPr>
      </w:pPr>
      <w:r w:rsidRPr="00CA5951">
        <w:rPr>
          <w:color w:val="000000" w:themeColor="text1"/>
          <w:kern w:val="28"/>
          <w:sz w:val="28"/>
          <w:szCs w:val="28"/>
        </w:rPr>
        <w:t>Перевозимый груз представляет собой</w:t>
      </w:r>
      <w:r w:rsidRPr="00CA5951">
        <w:rPr>
          <w:color w:val="000000" w:themeColor="text1"/>
          <w:kern w:val="28"/>
          <w:sz w:val="28"/>
        </w:rPr>
        <w:t xml:space="preserve"> крупнотоннажные</w:t>
      </w:r>
      <w:r w:rsidR="00410EC0" w:rsidRPr="00CA5951">
        <w:rPr>
          <w:color w:val="000000" w:themeColor="text1"/>
          <w:sz w:val="28"/>
          <w:szCs w:val="28"/>
        </w:rPr>
        <w:t xml:space="preserve"> контейнеры</w:t>
      </w:r>
      <w:r w:rsidR="00F0269B" w:rsidRPr="00CA5951">
        <w:rPr>
          <w:color w:val="000000" w:themeColor="text1"/>
          <w:kern w:val="28"/>
          <w:sz w:val="28"/>
        </w:rPr>
        <w:t xml:space="preserve"> общего назначения (универсальные),</w:t>
      </w:r>
      <w:r w:rsidR="00F0269B" w:rsidRPr="00CA5951">
        <w:rPr>
          <w:color w:val="000000" w:themeColor="text1"/>
          <w:kern w:val="28"/>
          <w:sz w:val="28"/>
          <w:szCs w:val="28"/>
        </w:rPr>
        <w:t xml:space="preserve"> соответствующие </w:t>
      </w:r>
      <w:r w:rsidR="00F0269B" w:rsidRPr="00CA5951">
        <w:rPr>
          <w:color w:val="000000" w:themeColor="text1"/>
          <w:sz w:val="28"/>
          <w:szCs w:val="28"/>
        </w:rPr>
        <w:t>ГОСТ Р 51876-2008,</w:t>
      </w:r>
      <w:r w:rsidR="00636288" w:rsidRPr="00CA5951">
        <w:rPr>
          <w:color w:val="000000" w:themeColor="text1"/>
          <w:sz w:val="28"/>
          <w:szCs w:val="28"/>
        </w:rPr>
        <w:t xml:space="preserve"> </w:t>
      </w:r>
      <w:r w:rsidR="002F2F70" w:rsidRPr="002F2F70">
        <w:rPr>
          <w:color w:val="000000" w:themeColor="text1"/>
          <w:sz w:val="28"/>
          <w:szCs w:val="28"/>
        </w:rPr>
        <w:br/>
      </w:r>
      <w:r w:rsidR="00636288" w:rsidRPr="00CA5951">
        <w:rPr>
          <w:color w:val="000000" w:themeColor="text1"/>
          <w:sz w:val="28"/>
          <w:szCs w:val="28"/>
        </w:rPr>
        <w:t>ГОСТ Р 53350</w:t>
      </w:r>
      <w:r w:rsidR="00ED79AF" w:rsidRPr="00CA5951">
        <w:rPr>
          <w:color w:val="000000" w:themeColor="text1"/>
          <w:sz w:val="28"/>
          <w:szCs w:val="28"/>
        </w:rPr>
        <w:t>-2009,</w:t>
      </w:r>
      <w:r w:rsidR="004E055D" w:rsidRPr="00CA5951">
        <w:rPr>
          <w:color w:val="000000" w:themeColor="text1"/>
          <w:kern w:val="28"/>
          <w:sz w:val="28"/>
        </w:rPr>
        <w:t xml:space="preserve"> </w:t>
      </w:r>
      <w:r w:rsidR="00E52C6A" w:rsidRPr="00CA5951">
        <w:rPr>
          <w:color w:val="000000" w:themeColor="text1"/>
          <w:sz w:val="28"/>
          <w:szCs w:val="28"/>
        </w:rPr>
        <w:t>контейнеры-цистерны, соответствующие ГОСТ 31314.3, изотермические контейнеры, соответствующие ГОСТ Р 50697</w:t>
      </w:r>
      <w:r w:rsidR="00ED79AF" w:rsidRPr="00CA5951">
        <w:rPr>
          <w:color w:val="000000" w:themeColor="text1"/>
          <w:sz w:val="28"/>
          <w:szCs w:val="28"/>
        </w:rPr>
        <w:t>-94</w:t>
      </w:r>
      <w:r w:rsidR="00E52C6A" w:rsidRPr="00CA5951">
        <w:rPr>
          <w:color w:val="000000" w:themeColor="text1"/>
          <w:sz w:val="28"/>
          <w:szCs w:val="28"/>
        </w:rPr>
        <w:t>,</w:t>
      </w:r>
      <w:r w:rsidR="00E52C6A" w:rsidRPr="00CA5951">
        <w:rPr>
          <w:color w:val="000000" w:themeColor="text1"/>
          <w:kern w:val="28"/>
          <w:sz w:val="28"/>
        </w:rPr>
        <w:t xml:space="preserve"> </w:t>
      </w:r>
      <w:r w:rsidR="00F0269B" w:rsidRPr="00CA5951">
        <w:rPr>
          <w:color w:val="000000" w:themeColor="text1"/>
          <w:kern w:val="28"/>
          <w:sz w:val="28"/>
        </w:rPr>
        <w:t>20-футовые</w:t>
      </w:r>
      <w:r w:rsidR="00F514B4" w:rsidRPr="00CA5951">
        <w:rPr>
          <w:color w:val="000000" w:themeColor="text1"/>
          <w:sz w:val="28"/>
          <w:szCs w:val="28"/>
        </w:rPr>
        <w:t xml:space="preserve"> </w:t>
      </w:r>
      <w:r w:rsidR="00ED79AF" w:rsidRPr="00CA5951">
        <w:rPr>
          <w:color w:val="000000" w:themeColor="text1"/>
          <w:sz w:val="28"/>
          <w:szCs w:val="28"/>
        </w:rPr>
        <w:br/>
      </w:r>
      <w:r w:rsidR="00F514B4" w:rsidRPr="00CA5951">
        <w:rPr>
          <w:color w:val="000000" w:themeColor="text1"/>
          <w:sz w:val="28"/>
          <w:szCs w:val="28"/>
        </w:rPr>
        <w:t>(1С, 1СС, 1СХ, код размера* 20, 22</w:t>
      </w:r>
      <w:r w:rsidR="00F0269B" w:rsidRPr="00CA5951">
        <w:rPr>
          <w:color w:val="000000" w:themeColor="text1"/>
          <w:sz w:val="28"/>
          <w:szCs w:val="28"/>
        </w:rPr>
        <w:t>),</w:t>
      </w:r>
      <w:r w:rsidR="00F0269B" w:rsidRPr="00CA5951">
        <w:rPr>
          <w:color w:val="000000" w:themeColor="text1"/>
          <w:kern w:val="28"/>
          <w:sz w:val="28"/>
        </w:rPr>
        <w:t xml:space="preserve"> 40-футовые </w:t>
      </w:r>
      <w:r w:rsidR="00F0269B" w:rsidRPr="00CA5951">
        <w:rPr>
          <w:color w:val="000000" w:themeColor="text1"/>
          <w:sz w:val="28"/>
          <w:szCs w:val="28"/>
        </w:rPr>
        <w:t>(1А, 1АА, 1АХ, 1ААА, код размера*  40, 42, 45)</w:t>
      </w:r>
      <w:r w:rsidR="004159C7" w:rsidRPr="00CA5951">
        <w:rPr>
          <w:color w:val="000000" w:themeColor="text1"/>
          <w:sz w:val="28"/>
          <w:szCs w:val="28"/>
        </w:rPr>
        <w:t>.</w:t>
      </w:r>
      <w:r w:rsidR="00F0269B" w:rsidRPr="00CA5951">
        <w:rPr>
          <w:color w:val="000000" w:themeColor="text1"/>
          <w:sz w:val="28"/>
          <w:szCs w:val="28"/>
        </w:rPr>
        <w:t xml:space="preserve"> </w:t>
      </w:r>
      <w:r w:rsidR="0093323E" w:rsidRPr="00CA5951">
        <w:rPr>
          <w:color w:val="000000" w:themeColor="text1"/>
          <w:kern w:val="28"/>
          <w:sz w:val="28"/>
          <w:szCs w:val="28"/>
        </w:rPr>
        <w:t xml:space="preserve">Максимальная масса груженого </w:t>
      </w:r>
      <w:r w:rsidR="00057A4B" w:rsidRPr="00CA5951">
        <w:rPr>
          <w:color w:val="000000" w:themeColor="text1"/>
          <w:kern w:val="28"/>
          <w:sz w:val="28"/>
          <w:szCs w:val="28"/>
        </w:rPr>
        <w:t xml:space="preserve">40-футового </w:t>
      </w:r>
      <w:r w:rsidR="0093323E" w:rsidRPr="00CA5951">
        <w:rPr>
          <w:color w:val="000000" w:themeColor="text1"/>
          <w:kern w:val="28"/>
          <w:sz w:val="28"/>
          <w:szCs w:val="28"/>
        </w:rPr>
        <w:t xml:space="preserve">контейнера – </w:t>
      </w:r>
      <w:r w:rsidR="00057A4B" w:rsidRPr="00CA5951">
        <w:rPr>
          <w:color w:val="000000" w:themeColor="text1"/>
          <w:kern w:val="28"/>
          <w:sz w:val="28"/>
          <w:szCs w:val="28"/>
        </w:rPr>
        <w:t>30,48</w:t>
      </w:r>
      <w:r w:rsidR="00126844" w:rsidRPr="00CA5951">
        <w:rPr>
          <w:color w:val="000000" w:themeColor="text1"/>
          <w:kern w:val="28"/>
          <w:sz w:val="28"/>
          <w:szCs w:val="28"/>
        </w:rPr>
        <w:t xml:space="preserve"> </w:t>
      </w:r>
      <w:r w:rsidR="0093323E" w:rsidRPr="00CA5951">
        <w:rPr>
          <w:color w:val="000000" w:themeColor="text1"/>
          <w:kern w:val="28"/>
          <w:sz w:val="28"/>
          <w:szCs w:val="28"/>
        </w:rPr>
        <w:t>т.</w:t>
      </w:r>
      <w:r w:rsidR="00193E71" w:rsidRPr="00CA5951">
        <w:rPr>
          <w:color w:val="000000" w:themeColor="text1"/>
          <w:kern w:val="28"/>
          <w:sz w:val="28"/>
          <w:szCs w:val="28"/>
        </w:rPr>
        <w:t xml:space="preserve"> </w:t>
      </w:r>
      <w:r w:rsidR="00057A4B" w:rsidRPr="00CA5951">
        <w:rPr>
          <w:color w:val="000000" w:themeColor="text1"/>
          <w:kern w:val="28"/>
          <w:sz w:val="28"/>
          <w:szCs w:val="28"/>
        </w:rPr>
        <w:t>Максимальная масса груженого 20-футового контейнера – 24</w:t>
      </w:r>
      <w:r w:rsidR="00126844" w:rsidRPr="00CA5951">
        <w:rPr>
          <w:color w:val="000000" w:themeColor="text1"/>
          <w:kern w:val="28"/>
          <w:sz w:val="28"/>
          <w:szCs w:val="28"/>
        </w:rPr>
        <w:t xml:space="preserve"> </w:t>
      </w:r>
      <w:r w:rsidR="00057A4B" w:rsidRPr="00CA5951">
        <w:rPr>
          <w:color w:val="000000" w:themeColor="text1"/>
          <w:kern w:val="28"/>
          <w:sz w:val="28"/>
          <w:szCs w:val="28"/>
        </w:rPr>
        <w:t xml:space="preserve">т. </w:t>
      </w:r>
    </w:p>
    <w:p w:rsidR="00057A4B" w:rsidRDefault="0094120C" w:rsidP="00235AD0">
      <w:pPr>
        <w:spacing w:line="360" w:lineRule="exact"/>
        <w:ind w:firstLine="567"/>
        <w:jc w:val="both"/>
        <w:rPr>
          <w:kern w:val="28"/>
          <w:sz w:val="28"/>
          <w:szCs w:val="28"/>
        </w:rPr>
      </w:pPr>
      <w:r w:rsidRPr="0006373C">
        <w:rPr>
          <w:kern w:val="28"/>
          <w:sz w:val="28"/>
          <w:szCs w:val="28"/>
        </w:rPr>
        <w:t xml:space="preserve">Смещение общего центра тяжести груза в продольном направлении в </w:t>
      </w:r>
      <w:r w:rsidR="00126844">
        <w:rPr>
          <w:kern w:val="28"/>
          <w:sz w:val="28"/>
          <w:szCs w:val="28"/>
        </w:rPr>
        <w:br/>
      </w:r>
      <w:r w:rsidRPr="0006373C">
        <w:rPr>
          <w:kern w:val="28"/>
          <w:sz w:val="28"/>
          <w:szCs w:val="28"/>
        </w:rPr>
        <w:t>20-футовом контейнере должно быть не</w:t>
      </w:r>
      <w:r>
        <w:rPr>
          <w:kern w:val="28"/>
          <w:sz w:val="28"/>
          <w:szCs w:val="28"/>
        </w:rPr>
        <w:t xml:space="preserve"> более 600</w:t>
      </w:r>
      <w:r w:rsidR="00126844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мм. Смещение общего центра тяжести груза в продольном направлении в 40-футовом контейнере должно быть не более 1200</w:t>
      </w:r>
      <w:r w:rsidR="00126844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мм.</w:t>
      </w:r>
      <w:r w:rsidRPr="0006373C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Смещение общего центра тяжести груза в поперечном направлении должно быть не более 100</w:t>
      </w:r>
      <w:r w:rsidR="00126844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мм. Высот</w:t>
      </w:r>
      <w:r w:rsidR="00363296">
        <w:rPr>
          <w:kern w:val="28"/>
          <w:sz w:val="28"/>
          <w:szCs w:val="28"/>
        </w:rPr>
        <w:t>а общего центра тяжести груза в</w:t>
      </w:r>
      <w:r>
        <w:rPr>
          <w:kern w:val="28"/>
          <w:sz w:val="28"/>
          <w:szCs w:val="28"/>
        </w:rPr>
        <w:t xml:space="preserve"> контейнерах типоразмера 1С, 1СС, 1СХ, 1А, 1АА, 1АХ должна быть не более 1100мм.</w:t>
      </w:r>
      <w:r w:rsidRPr="0006373C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Высота общего центра тяжести груза в контейнерах типоразмера 1ААА должна быть не более 1180мм.</w:t>
      </w:r>
    </w:p>
    <w:p w:rsidR="0006373C" w:rsidRDefault="0006373C" w:rsidP="00235AD0">
      <w:pPr>
        <w:spacing w:line="360" w:lineRule="exact"/>
        <w:ind w:firstLine="567"/>
        <w:jc w:val="both"/>
        <w:rPr>
          <w:kern w:val="28"/>
          <w:sz w:val="28"/>
          <w:szCs w:val="28"/>
        </w:rPr>
      </w:pPr>
      <w:r w:rsidRPr="00BF13A5">
        <w:rPr>
          <w:sz w:val="28"/>
          <w:szCs w:val="28"/>
          <w:u w:val="single"/>
          <w:shd w:val="clear" w:color="auto" w:fill="FFFFFF"/>
        </w:rPr>
        <w:t>П</w:t>
      </w:r>
      <w:r w:rsidRPr="00221576">
        <w:rPr>
          <w:sz w:val="28"/>
          <w:szCs w:val="28"/>
          <w:u w:val="single"/>
          <w:shd w:val="clear" w:color="auto" w:fill="FFFFFF"/>
        </w:rPr>
        <w:t>римечание</w:t>
      </w:r>
      <w:r>
        <w:rPr>
          <w:sz w:val="28"/>
          <w:szCs w:val="28"/>
          <w:u w:val="single"/>
          <w:shd w:val="clear" w:color="auto" w:fill="FFFFFF"/>
        </w:rPr>
        <w:t xml:space="preserve">: </w:t>
      </w:r>
      <w:r w:rsidRPr="00221576">
        <w:rPr>
          <w:sz w:val="28"/>
          <w:szCs w:val="28"/>
          <w:shd w:val="clear" w:color="auto" w:fill="FFFFFF"/>
        </w:rPr>
        <w:t>* -</w:t>
      </w:r>
      <w:r w:rsidRPr="00BF13A5">
        <w:rPr>
          <w:sz w:val="28"/>
          <w:szCs w:val="28"/>
          <w:shd w:val="clear" w:color="auto" w:fill="FFFFFF"/>
        </w:rPr>
        <w:t xml:space="preserve"> </w:t>
      </w:r>
      <w:r w:rsidRPr="00221576">
        <w:rPr>
          <w:sz w:val="28"/>
          <w:szCs w:val="28"/>
          <w:shd w:val="clear" w:color="auto" w:fill="FFFFFF"/>
        </w:rPr>
        <w:t xml:space="preserve">код размера в </w:t>
      </w:r>
      <w:r w:rsidRPr="00BF13A5">
        <w:rPr>
          <w:sz w:val="28"/>
          <w:szCs w:val="28"/>
          <w:shd w:val="clear" w:color="auto" w:fill="FFFFFF"/>
        </w:rPr>
        <w:t>соответствии</w:t>
      </w:r>
      <w:r w:rsidRPr="00221576">
        <w:rPr>
          <w:sz w:val="28"/>
          <w:szCs w:val="28"/>
          <w:shd w:val="clear" w:color="auto" w:fill="FFFFFF"/>
        </w:rPr>
        <w:t xml:space="preserve"> с </w:t>
      </w:r>
      <w:r>
        <w:rPr>
          <w:bCs/>
          <w:sz w:val="28"/>
          <w:szCs w:val="28"/>
        </w:rPr>
        <w:t>ГОСТ Р</w:t>
      </w:r>
      <w:r w:rsidR="00ED79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52524-2019</w:t>
      </w:r>
      <w:r w:rsidRPr="00BF13A5">
        <w:rPr>
          <w:bCs/>
          <w:sz w:val="28"/>
          <w:szCs w:val="28"/>
        </w:rPr>
        <w:t>.</w:t>
      </w:r>
    </w:p>
    <w:p w:rsidR="0044495A" w:rsidRDefault="0044495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35AD0" w:rsidRDefault="00F14A98" w:rsidP="00235AD0">
      <w:pPr>
        <w:pStyle w:val="a6"/>
        <w:shd w:val="clear" w:color="auto" w:fill="auto"/>
        <w:spacing w:before="0" w:line="360" w:lineRule="exact"/>
        <w:ind w:left="60" w:right="-5" w:firstLine="0"/>
        <w:rPr>
          <w:b/>
          <w:sz w:val="28"/>
          <w:szCs w:val="28"/>
        </w:rPr>
      </w:pPr>
      <w:r w:rsidRPr="00C41E6C">
        <w:rPr>
          <w:b/>
          <w:sz w:val="28"/>
          <w:szCs w:val="28"/>
        </w:rPr>
        <w:lastRenderedPageBreak/>
        <w:t>3</w:t>
      </w:r>
      <w:r w:rsidR="00B02594" w:rsidRPr="00C41E6C">
        <w:rPr>
          <w:b/>
          <w:sz w:val="28"/>
          <w:szCs w:val="28"/>
        </w:rPr>
        <w:t>.</w:t>
      </w:r>
      <w:r w:rsidR="00975014" w:rsidRPr="00C41E6C">
        <w:rPr>
          <w:b/>
          <w:sz w:val="28"/>
          <w:szCs w:val="28"/>
        </w:rPr>
        <w:t xml:space="preserve"> </w:t>
      </w:r>
      <w:r w:rsidR="00AA7D21" w:rsidRPr="00C41E6C">
        <w:rPr>
          <w:b/>
          <w:sz w:val="28"/>
          <w:szCs w:val="28"/>
        </w:rPr>
        <w:t>Основные технические характе</w:t>
      </w:r>
      <w:r w:rsidR="009A5063">
        <w:rPr>
          <w:b/>
          <w:sz w:val="28"/>
          <w:szCs w:val="28"/>
        </w:rPr>
        <w:t xml:space="preserve">ристики </w:t>
      </w:r>
      <w:r w:rsidR="0094120C">
        <w:rPr>
          <w:b/>
          <w:sz w:val="28"/>
          <w:szCs w:val="28"/>
        </w:rPr>
        <w:t>подвижного состава</w:t>
      </w:r>
    </w:p>
    <w:p w:rsidR="00235AD0" w:rsidRDefault="00AF45BE" w:rsidP="00235AD0">
      <w:pPr>
        <w:pStyle w:val="a6"/>
        <w:shd w:val="clear" w:color="auto" w:fill="auto"/>
        <w:spacing w:before="0" w:line="360" w:lineRule="exact"/>
        <w:ind w:left="60" w:right="-5" w:firstLine="507"/>
        <w:jc w:val="both"/>
        <w:rPr>
          <w:color w:val="000000" w:themeColor="text1"/>
          <w:sz w:val="28"/>
          <w:szCs w:val="28"/>
        </w:rPr>
      </w:pPr>
      <w:r w:rsidRPr="00ED79AF">
        <w:rPr>
          <w:color w:val="000000" w:themeColor="text1"/>
          <w:sz w:val="28"/>
          <w:szCs w:val="28"/>
        </w:rPr>
        <w:t>Для перевозки контейнеров использу</w:t>
      </w:r>
      <w:r w:rsidR="009A5063" w:rsidRPr="00ED79AF">
        <w:rPr>
          <w:color w:val="000000" w:themeColor="text1"/>
          <w:sz w:val="28"/>
          <w:szCs w:val="28"/>
        </w:rPr>
        <w:t>ю</w:t>
      </w:r>
      <w:r w:rsidR="007D3A24" w:rsidRPr="00ED79AF">
        <w:rPr>
          <w:color w:val="000000" w:themeColor="text1"/>
          <w:sz w:val="28"/>
          <w:szCs w:val="28"/>
        </w:rPr>
        <w:t>т</w:t>
      </w:r>
      <w:r w:rsidRPr="00ED79AF">
        <w:rPr>
          <w:color w:val="000000" w:themeColor="text1"/>
          <w:sz w:val="28"/>
          <w:szCs w:val="28"/>
        </w:rPr>
        <w:t xml:space="preserve"> </w:t>
      </w:r>
      <w:r w:rsidR="0094120C" w:rsidRPr="00ED79AF">
        <w:rPr>
          <w:color w:val="000000" w:themeColor="text1"/>
          <w:sz w:val="28"/>
          <w:szCs w:val="28"/>
        </w:rPr>
        <w:t>вагон крытый сочлененного типа с раскрывающейся крышей модели 11-2151</w:t>
      </w:r>
      <w:r w:rsidR="00625549" w:rsidRPr="00ED79AF">
        <w:rPr>
          <w:color w:val="000000" w:themeColor="text1"/>
          <w:sz w:val="28"/>
          <w:szCs w:val="28"/>
        </w:rPr>
        <w:t xml:space="preserve"> (2151.00.000 РЭ, 2151.00.000 ТУ)</w:t>
      </w:r>
      <w:r w:rsidR="0094120C" w:rsidRPr="00ED79AF">
        <w:rPr>
          <w:color w:val="000000" w:themeColor="text1"/>
          <w:sz w:val="28"/>
          <w:szCs w:val="28"/>
        </w:rPr>
        <w:t xml:space="preserve"> </w:t>
      </w:r>
      <w:r w:rsidR="002F2F70">
        <w:rPr>
          <w:color w:val="000000" w:themeColor="text1"/>
          <w:sz w:val="28"/>
          <w:szCs w:val="28"/>
          <w:lang w:val="en-US"/>
        </w:rPr>
        <w:br/>
      </w:r>
      <w:r w:rsidR="0094120C" w:rsidRPr="00ED79AF">
        <w:rPr>
          <w:color w:val="000000" w:themeColor="text1"/>
          <w:sz w:val="28"/>
          <w:szCs w:val="28"/>
        </w:rPr>
        <w:t>(далее – вагон).</w:t>
      </w:r>
      <w:r w:rsidRPr="00ED79AF">
        <w:rPr>
          <w:color w:val="000000" w:themeColor="text1"/>
          <w:sz w:val="28"/>
          <w:szCs w:val="28"/>
        </w:rPr>
        <w:t xml:space="preserve"> </w:t>
      </w:r>
      <w:r w:rsidR="0094120C" w:rsidRPr="00ED79AF">
        <w:rPr>
          <w:color w:val="000000" w:themeColor="text1"/>
          <w:sz w:val="28"/>
          <w:szCs w:val="28"/>
        </w:rPr>
        <w:t>Вагон</w:t>
      </w:r>
      <w:r w:rsidRPr="00ED79AF">
        <w:rPr>
          <w:color w:val="000000" w:themeColor="text1"/>
          <w:sz w:val="28"/>
          <w:szCs w:val="28"/>
        </w:rPr>
        <w:t xml:space="preserve"> предназначен для перевозки </w:t>
      </w:r>
      <w:r w:rsidR="00022386" w:rsidRPr="00ED79AF">
        <w:rPr>
          <w:color w:val="000000" w:themeColor="text1"/>
          <w:sz w:val="28"/>
          <w:szCs w:val="28"/>
        </w:rPr>
        <w:t>20</w:t>
      </w:r>
      <w:r w:rsidRPr="00ED79AF">
        <w:rPr>
          <w:color w:val="000000" w:themeColor="text1"/>
          <w:sz w:val="28"/>
          <w:szCs w:val="28"/>
        </w:rPr>
        <w:t xml:space="preserve"> и 40 футовых</w:t>
      </w:r>
      <w:r w:rsidR="00636288" w:rsidRPr="00ED79AF">
        <w:rPr>
          <w:color w:val="000000" w:themeColor="text1"/>
          <w:sz w:val="28"/>
          <w:szCs w:val="28"/>
        </w:rPr>
        <w:t xml:space="preserve"> контейнеров</w:t>
      </w:r>
      <w:r w:rsidRPr="00ED79AF">
        <w:rPr>
          <w:color w:val="000000" w:themeColor="text1"/>
          <w:sz w:val="28"/>
          <w:szCs w:val="28"/>
        </w:rPr>
        <w:t xml:space="preserve"> по ГОСТ Р 51876-2008</w:t>
      </w:r>
      <w:r w:rsidR="00636288" w:rsidRPr="00ED79AF">
        <w:rPr>
          <w:color w:val="000000" w:themeColor="text1"/>
          <w:sz w:val="28"/>
          <w:szCs w:val="28"/>
        </w:rPr>
        <w:t>, ГОСТ Р 53350</w:t>
      </w:r>
      <w:r w:rsidR="00ED79AF" w:rsidRPr="00ED79AF">
        <w:rPr>
          <w:color w:val="000000" w:themeColor="text1"/>
          <w:sz w:val="28"/>
          <w:szCs w:val="28"/>
        </w:rPr>
        <w:t>-2009</w:t>
      </w:r>
      <w:r w:rsidRPr="00ED79AF">
        <w:rPr>
          <w:color w:val="000000" w:themeColor="text1"/>
          <w:sz w:val="28"/>
          <w:szCs w:val="28"/>
        </w:rPr>
        <w:t xml:space="preserve"> груженых и порож</w:t>
      </w:r>
      <w:r w:rsidR="0094120C" w:rsidRPr="00ED79AF">
        <w:rPr>
          <w:color w:val="000000" w:themeColor="text1"/>
          <w:sz w:val="28"/>
          <w:szCs w:val="28"/>
        </w:rPr>
        <w:t>них, в различных сочетаниях.</w:t>
      </w:r>
    </w:p>
    <w:p w:rsidR="00AF45BE" w:rsidRPr="00ED79AF" w:rsidRDefault="00AF45BE" w:rsidP="00235AD0">
      <w:pPr>
        <w:pStyle w:val="a6"/>
        <w:shd w:val="clear" w:color="auto" w:fill="auto"/>
        <w:spacing w:before="0" w:line="360" w:lineRule="exact"/>
        <w:ind w:left="60" w:right="-5" w:firstLine="507"/>
        <w:jc w:val="both"/>
        <w:rPr>
          <w:color w:val="000000" w:themeColor="text1"/>
          <w:sz w:val="28"/>
          <w:szCs w:val="28"/>
        </w:rPr>
      </w:pPr>
      <w:r w:rsidRPr="00ED79AF">
        <w:rPr>
          <w:color w:val="000000" w:themeColor="text1"/>
          <w:sz w:val="28"/>
          <w:szCs w:val="28"/>
        </w:rPr>
        <w:t xml:space="preserve">Общий вид </w:t>
      </w:r>
      <w:r w:rsidR="0094120C" w:rsidRPr="00ED79AF">
        <w:rPr>
          <w:color w:val="000000" w:themeColor="text1"/>
          <w:sz w:val="28"/>
          <w:szCs w:val="28"/>
        </w:rPr>
        <w:t>вагона</w:t>
      </w:r>
      <w:r w:rsidR="009A5063" w:rsidRPr="00ED79AF">
        <w:rPr>
          <w:color w:val="000000" w:themeColor="text1"/>
          <w:sz w:val="28"/>
          <w:szCs w:val="28"/>
        </w:rPr>
        <w:t xml:space="preserve"> </w:t>
      </w:r>
      <w:r w:rsidRPr="00ED79AF">
        <w:rPr>
          <w:color w:val="000000" w:themeColor="text1"/>
          <w:sz w:val="28"/>
          <w:szCs w:val="28"/>
        </w:rPr>
        <w:t>представлен на рисунке 1</w:t>
      </w:r>
      <w:r w:rsidR="0094120C" w:rsidRPr="00ED79AF">
        <w:rPr>
          <w:color w:val="000000" w:themeColor="text1"/>
          <w:kern w:val="28"/>
          <w:sz w:val="28"/>
        </w:rPr>
        <w:t>.</w:t>
      </w:r>
    </w:p>
    <w:p w:rsidR="00AF45BE" w:rsidRDefault="00AF45BE" w:rsidP="00235AD0">
      <w:pPr>
        <w:spacing w:line="360" w:lineRule="exact"/>
        <w:ind w:firstLine="567"/>
        <w:jc w:val="both"/>
        <w:rPr>
          <w:sz w:val="28"/>
          <w:szCs w:val="28"/>
        </w:rPr>
      </w:pPr>
      <w:r w:rsidRPr="00ED79AF">
        <w:rPr>
          <w:color w:val="000000" w:themeColor="text1"/>
          <w:sz w:val="28"/>
          <w:szCs w:val="28"/>
        </w:rPr>
        <w:t xml:space="preserve">Технические характеристики </w:t>
      </w:r>
      <w:r w:rsidR="0094120C" w:rsidRPr="00ED79AF">
        <w:rPr>
          <w:color w:val="000000" w:themeColor="text1"/>
          <w:sz w:val="28"/>
          <w:szCs w:val="28"/>
        </w:rPr>
        <w:t>вагона</w:t>
      </w:r>
      <w:r w:rsidR="009A5063" w:rsidRPr="00ED79AF">
        <w:rPr>
          <w:color w:val="000000" w:themeColor="text1"/>
          <w:sz w:val="28"/>
          <w:szCs w:val="28"/>
        </w:rPr>
        <w:t xml:space="preserve"> </w:t>
      </w:r>
      <w:r w:rsidRPr="00ED79AF">
        <w:rPr>
          <w:color w:val="000000" w:themeColor="text1"/>
          <w:sz w:val="28"/>
          <w:szCs w:val="28"/>
        </w:rPr>
        <w:t>представлены в таблице 1.</w:t>
      </w:r>
    </w:p>
    <w:p w:rsidR="00235AD0" w:rsidRDefault="00235AD0" w:rsidP="00235AD0">
      <w:pPr>
        <w:spacing w:line="360" w:lineRule="exact"/>
        <w:ind w:firstLine="567"/>
        <w:jc w:val="center"/>
        <w:rPr>
          <w:kern w:val="28"/>
          <w:sz w:val="28"/>
        </w:rPr>
      </w:pPr>
    </w:p>
    <w:p w:rsidR="00060B10" w:rsidRDefault="007B0632" w:rsidP="00235AD0">
      <w:pPr>
        <w:spacing w:line="360" w:lineRule="exact"/>
        <w:ind w:firstLine="567"/>
        <w:jc w:val="center"/>
        <w:rPr>
          <w:kern w:val="28"/>
          <w:sz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88900</wp:posOffset>
            </wp:positionV>
            <wp:extent cx="6734175" cy="2647315"/>
            <wp:effectExtent l="19050" t="0" r="9525" b="0"/>
            <wp:wrapSquare wrapText="bothSides"/>
            <wp:docPr id="233" name="Рисунок 23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DC5" w:rsidRPr="00110CC9">
        <w:rPr>
          <w:kern w:val="28"/>
          <w:sz w:val="28"/>
        </w:rPr>
        <w:t>Рисунок 1</w:t>
      </w:r>
      <w:r w:rsidR="00F14A98" w:rsidRPr="00110CC9">
        <w:rPr>
          <w:kern w:val="28"/>
          <w:sz w:val="28"/>
        </w:rPr>
        <w:t xml:space="preserve"> -</w:t>
      </w:r>
      <w:r w:rsidR="00CD5DC5" w:rsidRPr="00110CC9">
        <w:rPr>
          <w:kern w:val="28"/>
          <w:sz w:val="28"/>
        </w:rPr>
        <w:t xml:space="preserve"> </w:t>
      </w:r>
      <w:r w:rsidR="008E0CF0" w:rsidRPr="00110CC9">
        <w:rPr>
          <w:kern w:val="28"/>
          <w:sz w:val="28"/>
        </w:rPr>
        <w:t xml:space="preserve">Общий вид </w:t>
      </w:r>
      <w:r w:rsidR="0094120C">
        <w:rPr>
          <w:kern w:val="28"/>
          <w:sz w:val="28"/>
        </w:rPr>
        <w:t>вагона</w:t>
      </w:r>
      <w:r w:rsidR="00FF0725">
        <w:rPr>
          <w:kern w:val="28"/>
          <w:sz w:val="28"/>
        </w:rPr>
        <w:t xml:space="preserve"> (1 – секция 1; 2 – секция 2; 3- устройство соединительное; 4 – тележка; 5- устройство автосцепное; 6 – тормоз автоматический; 7 – тормоз стояночный)  </w:t>
      </w:r>
    </w:p>
    <w:p w:rsidR="00235AD0" w:rsidRDefault="00235AD0" w:rsidP="00235AD0">
      <w:pPr>
        <w:spacing w:line="360" w:lineRule="exact"/>
        <w:ind w:left="-567" w:firstLine="709"/>
        <w:jc w:val="right"/>
        <w:rPr>
          <w:sz w:val="28"/>
        </w:rPr>
      </w:pPr>
    </w:p>
    <w:p w:rsidR="007C629D" w:rsidRPr="00622A42" w:rsidRDefault="007C629D" w:rsidP="00235AD0">
      <w:pPr>
        <w:spacing w:line="360" w:lineRule="exact"/>
        <w:ind w:left="-567" w:firstLine="709"/>
        <w:jc w:val="right"/>
        <w:rPr>
          <w:sz w:val="28"/>
        </w:rPr>
      </w:pPr>
      <w:r w:rsidRPr="00622A42">
        <w:rPr>
          <w:sz w:val="28"/>
        </w:rPr>
        <w:t>Таблица 1 – Т</w:t>
      </w:r>
      <w:r w:rsidRPr="00622A42">
        <w:rPr>
          <w:kern w:val="28"/>
          <w:sz w:val="28"/>
        </w:rPr>
        <w:t>ехнические характеристики</w:t>
      </w:r>
      <w:r w:rsidR="003C3686">
        <w:rPr>
          <w:sz w:val="28"/>
        </w:rPr>
        <w:t xml:space="preserve"> </w:t>
      </w:r>
      <w:r w:rsidR="0094120C">
        <w:rPr>
          <w:sz w:val="28"/>
        </w:rPr>
        <w:t>вагона</w:t>
      </w:r>
      <w:r w:rsidRPr="00622A42">
        <w:rPr>
          <w:sz w:val="28"/>
        </w:rPr>
        <w:t xml:space="preserve"> </w:t>
      </w:r>
    </w:p>
    <w:tbl>
      <w:tblPr>
        <w:tblW w:w="102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3"/>
        <w:gridCol w:w="3581"/>
      </w:tblGrid>
      <w:tr w:rsidR="007C629D" w:rsidRPr="00CA5951" w:rsidTr="00155F23">
        <w:trPr>
          <w:cantSplit/>
          <w:trHeight w:val="293"/>
          <w:tblHeader/>
        </w:trPr>
        <w:tc>
          <w:tcPr>
            <w:tcW w:w="6663" w:type="dxa"/>
            <w:vAlign w:val="center"/>
          </w:tcPr>
          <w:p w:rsidR="007C629D" w:rsidRPr="00CA5951" w:rsidRDefault="007C629D" w:rsidP="00235AD0">
            <w:pPr>
              <w:widowControl w:val="0"/>
              <w:jc w:val="center"/>
              <w:rPr>
                <w:sz w:val="28"/>
                <w:szCs w:val="28"/>
              </w:rPr>
            </w:pPr>
            <w:r w:rsidRPr="00CA5951">
              <w:rPr>
                <w:sz w:val="28"/>
                <w:szCs w:val="28"/>
              </w:rPr>
              <w:t>Параметры и характеристики</w:t>
            </w:r>
          </w:p>
        </w:tc>
        <w:tc>
          <w:tcPr>
            <w:tcW w:w="3581" w:type="dxa"/>
            <w:vAlign w:val="center"/>
          </w:tcPr>
          <w:p w:rsidR="007C629D" w:rsidRPr="00CA5951" w:rsidRDefault="007C629D" w:rsidP="00235AD0">
            <w:pPr>
              <w:widowControl w:val="0"/>
              <w:ind w:right="-213"/>
              <w:jc w:val="center"/>
              <w:rPr>
                <w:sz w:val="28"/>
                <w:szCs w:val="28"/>
              </w:rPr>
            </w:pPr>
            <w:r w:rsidRPr="00CA5951">
              <w:rPr>
                <w:sz w:val="28"/>
                <w:szCs w:val="28"/>
              </w:rPr>
              <w:t>Значение</w:t>
            </w:r>
          </w:p>
        </w:tc>
      </w:tr>
      <w:tr w:rsidR="008A23F0" w:rsidRPr="003D59A3" w:rsidTr="00636288">
        <w:tc>
          <w:tcPr>
            <w:tcW w:w="6663" w:type="dxa"/>
            <w:vAlign w:val="center"/>
          </w:tcPr>
          <w:p w:rsidR="008A23F0" w:rsidRPr="006B62F5" w:rsidRDefault="00636288" w:rsidP="00235AD0">
            <w:pPr>
              <w:widowControl w:val="0"/>
              <w:tabs>
                <w:tab w:val="left" w:pos="543"/>
              </w:tabs>
              <w:ind w:left="710"/>
              <w:rPr>
                <w:sz w:val="28"/>
                <w:szCs w:val="28"/>
              </w:rPr>
            </w:pPr>
            <w:r w:rsidRPr="006B62F5">
              <w:rPr>
                <w:sz w:val="28"/>
                <w:szCs w:val="28"/>
              </w:rPr>
              <w:t>Количество секций, шт.</w:t>
            </w:r>
          </w:p>
        </w:tc>
        <w:tc>
          <w:tcPr>
            <w:tcW w:w="3581" w:type="dxa"/>
            <w:vAlign w:val="center"/>
          </w:tcPr>
          <w:p w:rsidR="008A23F0" w:rsidRPr="006B62F5" w:rsidRDefault="00636288" w:rsidP="00235AD0">
            <w:pPr>
              <w:widowControl w:val="0"/>
              <w:jc w:val="center"/>
              <w:rPr>
                <w:sz w:val="28"/>
                <w:szCs w:val="28"/>
              </w:rPr>
            </w:pPr>
            <w:r w:rsidRPr="006B62F5">
              <w:rPr>
                <w:sz w:val="28"/>
                <w:szCs w:val="28"/>
              </w:rPr>
              <w:t>2</w:t>
            </w:r>
          </w:p>
        </w:tc>
      </w:tr>
      <w:tr w:rsidR="008A23F0" w:rsidRPr="003D59A3" w:rsidTr="00636288">
        <w:tc>
          <w:tcPr>
            <w:tcW w:w="6663" w:type="dxa"/>
            <w:vAlign w:val="center"/>
          </w:tcPr>
          <w:p w:rsidR="008A23F0" w:rsidRPr="006B62F5" w:rsidRDefault="00636288" w:rsidP="00235AD0">
            <w:pPr>
              <w:widowControl w:val="0"/>
              <w:tabs>
                <w:tab w:val="left" w:pos="543"/>
              </w:tabs>
              <w:ind w:left="710"/>
              <w:rPr>
                <w:sz w:val="28"/>
                <w:szCs w:val="28"/>
              </w:rPr>
            </w:pPr>
            <w:r w:rsidRPr="006B62F5">
              <w:rPr>
                <w:sz w:val="28"/>
                <w:szCs w:val="28"/>
              </w:rPr>
              <w:t>Грузоподъемность, т</w:t>
            </w:r>
          </w:p>
        </w:tc>
        <w:tc>
          <w:tcPr>
            <w:tcW w:w="3581" w:type="dxa"/>
            <w:vAlign w:val="center"/>
          </w:tcPr>
          <w:p w:rsidR="008A23F0" w:rsidRPr="006B62F5" w:rsidRDefault="00636288" w:rsidP="00235AD0">
            <w:pPr>
              <w:widowControl w:val="0"/>
              <w:jc w:val="center"/>
              <w:rPr>
                <w:sz w:val="28"/>
                <w:szCs w:val="28"/>
              </w:rPr>
            </w:pPr>
            <w:r w:rsidRPr="006B62F5">
              <w:rPr>
                <w:sz w:val="28"/>
                <w:szCs w:val="28"/>
              </w:rPr>
              <w:t>93</w:t>
            </w:r>
          </w:p>
        </w:tc>
      </w:tr>
      <w:tr w:rsidR="007C629D" w:rsidRPr="003D59A3" w:rsidTr="00636288">
        <w:tc>
          <w:tcPr>
            <w:tcW w:w="6663" w:type="dxa"/>
            <w:vAlign w:val="center"/>
          </w:tcPr>
          <w:p w:rsidR="00A0688C" w:rsidRPr="006B62F5" w:rsidRDefault="00636288" w:rsidP="00235AD0">
            <w:pPr>
              <w:widowControl w:val="0"/>
              <w:tabs>
                <w:tab w:val="left" w:pos="543"/>
              </w:tabs>
              <w:ind w:firstLine="743"/>
              <w:rPr>
                <w:sz w:val="28"/>
                <w:szCs w:val="28"/>
              </w:rPr>
            </w:pPr>
            <w:r w:rsidRPr="006B62F5">
              <w:rPr>
                <w:sz w:val="28"/>
                <w:szCs w:val="28"/>
              </w:rPr>
              <w:t>Грузоподъемность секции вагона, т</w:t>
            </w:r>
          </w:p>
        </w:tc>
        <w:tc>
          <w:tcPr>
            <w:tcW w:w="3581" w:type="dxa"/>
            <w:vAlign w:val="center"/>
          </w:tcPr>
          <w:p w:rsidR="008A23F0" w:rsidRPr="006B62F5" w:rsidRDefault="00636288" w:rsidP="00235AD0">
            <w:pPr>
              <w:widowControl w:val="0"/>
              <w:jc w:val="center"/>
              <w:rPr>
                <w:sz w:val="28"/>
                <w:szCs w:val="28"/>
              </w:rPr>
            </w:pPr>
            <w:r w:rsidRPr="006B62F5">
              <w:rPr>
                <w:sz w:val="28"/>
                <w:szCs w:val="28"/>
              </w:rPr>
              <w:t>46,5</w:t>
            </w:r>
          </w:p>
        </w:tc>
      </w:tr>
      <w:tr w:rsidR="007C629D" w:rsidRPr="003D59A3" w:rsidTr="00636288">
        <w:trPr>
          <w:trHeight w:val="160"/>
        </w:trPr>
        <w:tc>
          <w:tcPr>
            <w:tcW w:w="6663" w:type="dxa"/>
            <w:vAlign w:val="center"/>
          </w:tcPr>
          <w:p w:rsidR="007C629D" w:rsidRPr="006B62F5" w:rsidRDefault="00636288" w:rsidP="00235AD0">
            <w:pPr>
              <w:widowControl w:val="0"/>
              <w:tabs>
                <w:tab w:val="left" w:pos="543"/>
              </w:tabs>
              <w:ind w:left="710"/>
              <w:rPr>
                <w:sz w:val="28"/>
                <w:szCs w:val="28"/>
              </w:rPr>
            </w:pPr>
            <w:r w:rsidRPr="006B62F5">
              <w:rPr>
                <w:sz w:val="28"/>
                <w:szCs w:val="28"/>
              </w:rPr>
              <w:t>Масса тары вагона, т</w:t>
            </w:r>
          </w:p>
        </w:tc>
        <w:tc>
          <w:tcPr>
            <w:tcW w:w="3581" w:type="dxa"/>
            <w:vAlign w:val="center"/>
          </w:tcPr>
          <w:p w:rsidR="007C629D" w:rsidRPr="006B62F5" w:rsidRDefault="00636288" w:rsidP="00235AD0">
            <w:pPr>
              <w:widowControl w:val="0"/>
              <w:jc w:val="center"/>
              <w:rPr>
                <w:sz w:val="28"/>
                <w:szCs w:val="28"/>
              </w:rPr>
            </w:pPr>
            <w:r w:rsidRPr="006B62F5">
              <w:rPr>
                <w:sz w:val="28"/>
                <w:szCs w:val="28"/>
              </w:rPr>
              <w:t>45,1-48</w:t>
            </w:r>
          </w:p>
        </w:tc>
      </w:tr>
      <w:tr w:rsidR="007C629D" w:rsidRPr="003D59A3" w:rsidTr="00636288">
        <w:trPr>
          <w:trHeight w:val="160"/>
        </w:trPr>
        <w:tc>
          <w:tcPr>
            <w:tcW w:w="6663" w:type="dxa"/>
            <w:vAlign w:val="center"/>
          </w:tcPr>
          <w:p w:rsidR="007C629D" w:rsidRPr="006B62F5" w:rsidRDefault="00636288" w:rsidP="00235AD0">
            <w:pPr>
              <w:widowControl w:val="0"/>
              <w:tabs>
                <w:tab w:val="left" w:pos="543"/>
              </w:tabs>
              <w:ind w:left="710"/>
              <w:rPr>
                <w:sz w:val="28"/>
                <w:szCs w:val="28"/>
              </w:rPr>
            </w:pPr>
            <w:r w:rsidRPr="006B62F5">
              <w:rPr>
                <w:sz w:val="28"/>
                <w:szCs w:val="28"/>
              </w:rPr>
              <w:t>Количество осей, шт.</w:t>
            </w:r>
          </w:p>
        </w:tc>
        <w:tc>
          <w:tcPr>
            <w:tcW w:w="3581" w:type="dxa"/>
            <w:vAlign w:val="center"/>
          </w:tcPr>
          <w:p w:rsidR="007C629D" w:rsidRPr="006B62F5" w:rsidRDefault="00636288" w:rsidP="00235AD0">
            <w:pPr>
              <w:widowControl w:val="0"/>
              <w:jc w:val="center"/>
              <w:rPr>
                <w:sz w:val="28"/>
                <w:szCs w:val="28"/>
              </w:rPr>
            </w:pPr>
            <w:r w:rsidRPr="006B62F5">
              <w:rPr>
                <w:sz w:val="28"/>
                <w:szCs w:val="28"/>
              </w:rPr>
              <w:t>6</w:t>
            </w:r>
          </w:p>
        </w:tc>
      </w:tr>
      <w:tr w:rsidR="007C629D" w:rsidRPr="003D59A3" w:rsidTr="00636288">
        <w:tc>
          <w:tcPr>
            <w:tcW w:w="6663" w:type="dxa"/>
            <w:vAlign w:val="center"/>
          </w:tcPr>
          <w:p w:rsidR="007C629D" w:rsidRPr="006B62F5" w:rsidRDefault="00636288" w:rsidP="00235AD0">
            <w:pPr>
              <w:widowControl w:val="0"/>
              <w:tabs>
                <w:tab w:val="left" w:pos="543"/>
              </w:tabs>
              <w:ind w:left="710"/>
              <w:rPr>
                <w:sz w:val="28"/>
                <w:szCs w:val="28"/>
              </w:rPr>
            </w:pPr>
            <w:r w:rsidRPr="006B62F5">
              <w:rPr>
                <w:sz w:val="28"/>
                <w:szCs w:val="28"/>
              </w:rPr>
              <w:t>Длина по осям сцепления автосцепок, мм</w:t>
            </w:r>
          </w:p>
        </w:tc>
        <w:tc>
          <w:tcPr>
            <w:tcW w:w="3581" w:type="dxa"/>
            <w:vAlign w:val="center"/>
          </w:tcPr>
          <w:p w:rsidR="007C629D" w:rsidRPr="006B62F5" w:rsidRDefault="00636288" w:rsidP="00235AD0">
            <w:pPr>
              <w:widowControl w:val="0"/>
              <w:jc w:val="center"/>
              <w:rPr>
                <w:sz w:val="28"/>
                <w:szCs w:val="28"/>
              </w:rPr>
            </w:pPr>
            <w:r w:rsidRPr="006B62F5">
              <w:rPr>
                <w:sz w:val="28"/>
                <w:szCs w:val="28"/>
              </w:rPr>
              <w:t>28520</w:t>
            </w:r>
          </w:p>
        </w:tc>
      </w:tr>
      <w:tr w:rsidR="00636288" w:rsidRPr="003D59A3" w:rsidTr="00636288">
        <w:tc>
          <w:tcPr>
            <w:tcW w:w="6663" w:type="dxa"/>
            <w:vAlign w:val="center"/>
          </w:tcPr>
          <w:p w:rsidR="00636288" w:rsidRPr="006B62F5" w:rsidRDefault="00636288" w:rsidP="00235AD0">
            <w:pPr>
              <w:widowControl w:val="0"/>
              <w:tabs>
                <w:tab w:val="left" w:pos="543"/>
              </w:tabs>
              <w:ind w:left="710"/>
              <w:rPr>
                <w:sz w:val="28"/>
                <w:szCs w:val="28"/>
              </w:rPr>
            </w:pPr>
            <w:r w:rsidRPr="006B62F5">
              <w:rPr>
                <w:sz w:val="28"/>
                <w:szCs w:val="28"/>
              </w:rPr>
              <w:t>База вагона, мм</w:t>
            </w:r>
          </w:p>
        </w:tc>
        <w:tc>
          <w:tcPr>
            <w:tcW w:w="3581" w:type="dxa"/>
            <w:vAlign w:val="center"/>
          </w:tcPr>
          <w:p w:rsidR="00636288" w:rsidRPr="006B62F5" w:rsidRDefault="00636288" w:rsidP="00235AD0">
            <w:pPr>
              <w:widowControl w:val="0"/>
              <w:jc w:val="center"/>
              <w:rPr>
                <w:sz w:val="28"/>
                <w:szCs w:val="28"/>
              </w:rPr>
            </w:pPr>
            <w:r w:rsidRPr="006B62F5">
              <w:rPr>
                <w:sz w:val="28"/>
                <w:szCs w:val="28"/>
              </w:rPr>
              <w:t>21360</w:t>
            </w:r>
          </w:p>
        </w:tc>
      </w:tr>
      <w:tr w:rsidR="00636288" w:rsidRPr="003D59A3" w:rsidTr="00636288">
        <w:tc>
          <w:tcPr>
            <w:tcW w:w="6663" w:type="dxa"/>
            <w:vAlign w:val="center"/>
          </w:tcPr>
          <w:p w:rsidR="00636288" w:rsidRPr="006B62F5" w:rsidRDefault="00636288" w:rsidP="00235AD0">
            <w:pPr>
              <w:widowControl w:val="0"/>
              <w:tabs>
                <w:tab w:val="left" w:pos="543"/>
              </w:tabs>
              <w:ind w:left="710"/>
              <w:rPr>
                <w:sz w:val="28"/>
                <w:szCs w:val="28"/>
              </w:rPr>
            </w:pPr>
            <w:r w:rsidRPr="006B62F5">
              <w:rPr>
                <w:sz w:val="28"/>
                <w:szCs w:val="28"/>
              </w:rPr>
              <w:t>База секции вагона, мм</w:t>
            </w:r>
          </w:p>
        </w:tc>
        <w:tc>
          <w:tcPr>
            <w:tcW w:w="3581" w:type="dxa"/>
            <w:vAlign w:val="center"/>
          </w:tcPr>
          <w:p w:rsidR="00636288" w:rsidRPr="006B62F5" w:rsidRDefault="00636288" w:rsidP="00235AD0">
            <w:pPr>
              <w:widowControl w:val="0"/>
              <w:jc w:val="center"/>
              <w:rPr>
                <w:sz w:val="28"/>
                <w:szCs w:val="28"/>
              </w:rPr>
            </w:pPr>
            <w:r w:rsidRPr="006B62F5">
              <w:rPr>
                <w:sz w:val="28"/>
                <w:szCs w:val="28"/>
              </w:rPr>
              <w:t>10680</w:t>
            </w:r>
          </w:p>
        </w:tc>
      </w:tr>
      <w:tr w:rsidR="00636288" w:rsidRPr="003D59A3" w:rsidTr="00636288">
        <w:tc>
          <w:tcPr>
            <w:tcW w:w="6663" w:type="dxa"/>
            <w:vAlign w:val="center"/>
          </w:tcPr>
          <w:p w:rsidR="00636288" w:rsidRPr="006B62F5" w:rsidRDefault="00636288" w:rsidP="00235AD0">
            <w:pPr>
              <w:widowControl w:val="0"/>
              <w:tabs>
                <w:tab w:val="left" w:pos="543"/>
              </w:tabs>
              <w:ind w:left="710"/>
              <w:rPr>
                <w:sz w:val="28"/>
                <w:szCs w:val="28"/>
              </w:rPr>
            </w:pPr>
            <w:r w:rsidRPr="006B62F5">
              <w:rPr>
                <w:sz w:val="28"/>
                <w:szCs w:val="28"/>
              </w:rPr>
              <w:t>Ширина вагона максимальная, мм</w:t>
            </w:r>
          </w:p>
        </w:tc>
        <w:tc>
          <w:tcPr>
            <w:tcW w:w="3581" w:type="dxa"/>
            <w:vAlign w:val="center"/>
          </w:tcPr>
          <w:p w:rsidR="00636288" w:rsidRPr="006B62F5" w:rsidRDefault="00636288" w:rsidP="00235AD0">
            <w:pPr>
              <w:widowControl w:val="0"/>
              <w:jc w:val="center"/>
              <w:rPr>
                <w:sz w:val="28"/>
                <w:szCs w:val="28"/>
              </w:rPr>
            </w:pPr>
            <w:r w:rsidRPr="006B62F5">
              <w:rPr>
                <w:sz w:val="28"/>
                <w:szCs w:val="28"/>
              </w:rPr>
              <w:t>3289</w:t>
            </w:r>
          </w:p>
        </w:tc>
      </w:tr>
      <w:tr w:rsidR="00636288" w:rsidRPr="003D59A3" w:rsidTr="00636288">
        <w:tc>
          <w:tcPr>
            <w:tcW w:w="6663" w:type="dxa"/>
            <w:vAlign w:val="center"/>
          </w:tcPr>
          <w:p w:rsidR="00636288" w:rsidRPr="006B62F5" w:rsidRDefault="00636288" w:rsidP="00235AD0">
            <w:pPr>
              <w:widowControl w:val="0"/>
              <w:tabs>
                <w:tab w:val="left" w:pos="543"/>
              </w:tabs>
              <w:ind w:left="710"/>
              <w:rPr>
                <w:sz w:val="28"/>
                <w:szCs w:val="28"/>
              </w:rPr>
            </w:pPr>
            <w:r w:rsidRPr="006B62F5">
              <w:rPr>
                <w:sz w:val="28"/>
                <w:szCs w:val="28"/>
              </w:rPr>
              <w:t>Высота от уровня головок рельсов до оси сцепления автосцепок, мм</w:t>
            </w:r>
          </w:p>
        </w:tc>
        <w:tc>
          <w:tcPr>
            <w:tcW w:w="3581" w:type="dxa"/>
            <w:vAlign w:val="center"/>
          </w:tcPr>
          <w:p w:rsidR="00636288" w:rsidRPr="006B62F5" w:rsidRDefault="00636288" w:rsidP="00235AD0">
            <w:pPr>
              <w:widowControl w:val="0"/>
              <w:jc w:val="center"/>
              <w:rPr>
                <w:sz w:val="28"/>
                <w:szCs w:val="28"/>
              </w:rPr>
            </w:pPr>
            <w:r w:rsidRPr="006B62F5">
              <w:rPr>
                <w:sz w:val="28"/>
                <w:szCs w:val="28"/>
              </w:rPr>
              <w:t>1040-1080</w:t>
            </w:r>
          </w:p>
        </w:tc>
      </w:tr>
      <w:tr w:rsidR="00636288" w:rsidRPr="003D59A3" w:rsidTr="00636288">
        <w:tc>
          <w:tcPr>
            <w:tcW w:w="6663" w:type="dxa"/>
            <w:vAlign w:val="center"/>
          </w:tcPr>
          <w:p w:rsidR="00636288" w:rsidRPr="006B62F5" w:rsidRDefault="00636288" w:rsidP="00235AD0">
            <w:pPr>
              <w:widowControl w:val="0"/>
              <w:tabs>
                <w:tab w:val="left" w:pos="543"/>
              </w:tabs>
              <w:ind w:left="710"/>
              <w:rPr>
                <w:sz w:val="28"/>
                <w:szCs w:val="28"/>
              </w:rPr>
            </w:pPr>
            <w:r w:rsidRPr="006B62F5">
              <w:rPr>
                <w:sz w:val="28"/>
                <w:szCs w:val="28"/>
              </w:rPr>
              <w:t>Высота вагона максимальная, мм</w:t>
            </w:r>
          </w:p>
        </w:tc>
        <w:tc>
          <w:tcPr>
            <w:tcW w:w="3581" w:type="dxa"/>
            <w:vAlign w:val="center"/>
          </w:tcPr>
          <w:p w:rsidR="00636288" w:rsidRPr="006B62F5" w:rsidRDefault="00636288" w:rsidP="00235AD0">
            <w:pPr>
              <w:widowControl w:val="0"/>
              <w:jc w:val="center"/>
              <w:rPr>
                <w:sz w:val="28"/>
                <w:szCs w:val="28"/>
              </w:rPr>
            </w:pPr>
            <w:r w:rsidRPr="006B62F5">
              <w:rPr>
                <w:sz w:val="28"/>
                <w:szCs w:val="28"/>
              </w:rPr>
              <w:t>4792</w:t>
            </w:r>
          </w:p>
        </w:tc>
      </w:tr>
      <w:tr w:rsidR="006B62F5" w:rsidRPr="003D59A3" w:rsidTr="00636288">
        <w:tc>
          <w:tcPr>
            <w:tcW w:w="6663" w:type="dxa"/>
            <w:vAlign w:val="center"/>
          </w:tcPr>
          <w:p w:rsidR="006B62F5" w:rsidRPr="006B62F5" w:rsidRDefault="006B62F5" w:rsidP="00235AD0">
            <w:pPr>
              <w:widowControl w:val="0"/>
              <w:tabs>
                <w:tab w:val="left" w:pos="543"/>
              </w:tabs>
              <w:ind w:left="7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Климатическое исполнение</w:t>
            </w:r>
          </w:p>
        </w:tc>
        <w:tc>
          <w:tcPr>
            <w:tcW w:w="3581" w:type="dxa"/>
            <w:vAlign w:val="center"/>
          </w:tcPr>
          <w:p w:rsidR="006B62F5" w:rsidRPr="006B62F5" w:rsidRDefault="006B62F5" w:rsidP="00235AD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УХЛ 1</w:t>
            </w:r>
          </w:p>
        </w:tc>
      </w:tr>
      <w:tr w:rsidR="00636288" w:rsidRPr="00C67D63" w:rsidTr="00636288">
        <w:tc>
          <w:tcPr>
            <w:tcW w:w="6663" w:type="dxa"/>
            <w:vAlign w:val="center"/>
          </w:tcPr>
          <w:p w:rsidR="00636288" w:rsidRPr="00C67D63" w:rsidRDefault="00636288" w:rsidP="00235AD0">
            <w:pPr>
              <w:widowControl w:val="0"/>
              <w:tabs>
                <w:tab w:val="left" w:pos="543"/>
              </w:tabs>
              <w:ind w:left="710"/>
              <w:rPr>
                <w:sz w:val="28"/>
                <w:szCs w:val="28"/>
              </w:rPr>
            </w:pPr>
            <w:r w:rsidRPr="00C67D63">
              <w:rPr>
                <w:sz w:val="28"/>
                <w:szCs w:val="28"/>
              </w:rPr>
              <w:t>Внутренние размеры секции</w:t>
            </w:r>
            <w:r w:rsidR="00D93B01">
              <w:rPr>
                <w:sz w:val="28"/>
                <w:szCs w:val="28"/>
              </w:rPr>
              <w:t>, мм</w:t>
            </w:r>
            <w:r w:rsidRPr="00C67D63">
              <w:rPr>
                <w:sz w:val="28"/>
                <w:szCs w:val="28"/>
              </w:rPr>
              <w:t>:</w:t>
            </w:r>
          </w:p>
          <w:p w:rsidR="00636288" w:rsidRPr="00C67D63" w:rsidRDefault="00636288" w:rsidP="00235AD0">
            <w:pPr>
              <w:widowControl w:val="0"/>
              <w:tabs>
                <w:tab w:val="left" w:pos="543"/>
              </w:tabs>
              <w:ind w:left="710"/>
              <w:rPr>
                <w:sz w:val="28"/>
                <w:szCs w:val="28"/>
              </w:rPr>
            </w:pPr>
            <w:r w:rsidRPr="00C67D63">
              <w:rPr>
                <w:sz w:val="28"/>
                <w:szCs w:val="28"/>
              </w:rPr>
              <w:lastRenderedPageBreak/>
              <w:t>- высота по боковой стене</w:t>
            </w:r>
          </w:p>
          <w:p w:rsidR="00636288" w:rsidRPr="00C67D63" w:rsidRDefault="00636288" w:rsidP="00235AD0">
            <w:pPr>
              <w:widowControl w:val="0"/>
              <w:tabs>
                <w:tab w:val="left" w:pos="543"/>
              </w:tabs>
              <w:ind w:left="710"/>
              <w:rPr>
                <w:sz w:val="28"/>
                <w:szCs w:val="28"/>
              </w:rPr>
            </w:pPr>
            <w:r w:rsidRPr="00C67D63">
              <w:rPr>
                <w:sz w:val="28"/>
                <w:szCs w:val="28"/>
              </w:rPr>
              <w:t>- длина</w:t>
            </w:r>
          </w:p>
          <w:p w:rsidR="00636288" w:rsidRPr="00C67D63" w:rsidRDefault="00636288" w:rsidP="00235AD0">
            <w:pPr>
              <w:widowControl w:val="0"/>
              <w:tabs>
                <w:tab w:val="left" w:pos="543"/>
              </w:tabs>
              <w:ind w:left="710"/>
              <w:rPr>
                <w:sz w:val="28"/>
                <w:szCs w:val="28"/>
              </w:rPr>
            </w:pPr>
            <w:r w:rsidRPr="00C67D63">
              <w:rPr>
                <w:sz w:val="28"/>
                <w:szCs w:val="28"/>
              </w:rPr>
              <w:t>- ширина</w:t>
            </w:r>
          </w:p>
        </w:tc>
        <w:tc>
          <w:tcPr>
            <w:tcW w:w="3581" w:type="dxa"/>
            <w:vAlign w:val="center"/>
          </w:tcPr>
          <w:p w:rsidR="00636288" w:rsidRPr="00C67D63" w:rsidRDefault="00636288" w:rsidP="00235AD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36288" w:rsidRPr="00C67D63" w:rsidRDefault="00636288" w:rsidP="00235AD0">
            <w:pPr>
              <w:widowControl w:val="0"/>
              <w:jc w:val="center"/>
              <w:rPr>
                <w:sz w:val="28"/>
                <w:szCs w:val="28"/>
              </w:rPr>
            </w:pPr>
            <w:r w:rsidRPr="00C67D63">
              <w:rPr>
                <w:sz w:val="28"/>
                <w:szCs w:val="28"/>
              </w:rPr>
              <w:lastRenderedPageBreak/>
              <w:t>2976</w:t>
            </w:r>
          </w:p>
          <w:p w:rsidR="00636288" w:rsidRPr="00C67D63" w:rsidRDefault="00636288" w:rsidP="00235AD0">
            <w:pPr>
              <w:widowControl w:val="0"/>
              <w:jc w:val="center"/>
              <w:rPr>
                <w:sz w:val="28"/>
                <w:szCs w:val="28"/>
              </w:rPr>
            </w:pPr>
            <w:r w:rsidRPr="00C67D63">
              <w:rPr>
                <w:sz w:val="28"/>
                <w:szCs w:val="28"/>
              </w:rPr>
              <w:t>12720</w:t>
            </w:r>
          </w:p>
          <w:p w:rsidR="00636288" w:rsidRPr="00C67D63" w:rsidRDefault="00636288" w:rsidP="00235AD0">
            <w:pPr>
              <w:widowControl w:val="0"/>
              <w:jc w:val="center"/>
              <w:rPr>
                <w:sz w:val="28"/>
                <w:szCs w:val="28"/>
              </w:rPr>
            </w:pPr>
            <w:r w:rsidRPr="00C67D63">
              <w:rPr>
                <w:sz w:val="28"/>
                <w:szCs w:val="28"/>
              </w:rPr>
              <w:t>2740</w:t>
            </w:r>
          </w:p>
        </w:tc>
      </w:tr>
      <w:tr w:rsidR="00636288" w:rsidRPr="00C67D63" w:rsidTr="00636288">
        <w:tc>
          <w:tcPr>
            <w:tcW w:w="6663" w:type="dxa"/>
            <w:vAlign w:val="center"/>
          </w:tcPr>
          <w:p w:rsidR="00636288" w:rsidRPr="00C67D63" w:rsidRDefault="00636288" w:rsidP="00235AD0">
            <w:pPr>
              <w:widowControl w:val="0"/>
              <w:tabs>
                <w:tab w:val="left" w:pos="543"/>
              </w:tabs>
              <w:ind w:firstLine="743"/>
              <w:rPr>
                <w:sz w:val="28"/>
                <w:szCs w:val="28"/>
              </w:rPr>
            </w:pPr>
            <w:r w:rsidRPr="00C67D63">
              <w:rPr>
                <w:sz w:val="28"/>
                <w:szCs w:val="28"/>
              </w:rPr>
              <w:lastRenderedPageBreak/>
              <w:t xml:space="preserve">Количество перевозимых контейнеров </w:t>
            </w:r>
            <w:r w:rsidR="00D93B01">
              <w:rPr>
                <w:sz w:val="28"/>
                <w:szCs w:val="28"/>
              </w:rPr>
              <w:t>типо-</w:t>
            </w:r>
            <w:r w:rsidRPr="00C67D63">
              <w:rPr>
                <w:sz w:val="28"/>
                <w:szCs w:val="28"/>
              </w:rPr>
              <w:t>размеров по ГОСТ Р 53350</w:t>
            </w:r>
            <w:r w:rsidR="00D93B01">
              <w:rPr>
                <w:sz w:val="28"/>
                <w:szCs w:val="28"/>
              </w:rPr>
              <w:t>-2009</w:t>
            </w:r>
            <w:r w:rsidRPr="00C67D63">
              <w:rPr>
                <w:sz w:val="28"/>
                <w:szCs w:val="28"/>
              </w:rPr>
              <w:t xml:space="preserve"> (секция/вагон), шт.</w:t>
            </w:r>
          </w:p>
          <w:p w:rsidR="00636288" w:rsidRPr="00C67D63" w:rsidRDefault="00636288" w:rsidP="00235AD0">
            <w:pPr>
              <w:widowControl w:val="0"/>
              <w:tabs>
                <w:tab w:val="left" w:pos="543"/>
              </w:tabs>
              <w:ind w:left="710"/>
              <w:rPr>
                <w:sz w:val="28"/>
                <w:szCs w:val="28"/>
              </w:rPr>
            </w:pPr>
            <w:r w:rsidRPr="00C67D63">
              <w:rPr>
                <w:sz w:val="28"/>
                <w:szCs w:val="28"/>
              </w:rPr>
              <w:t>- 1ААА, 1АА, 1А, 1АХ</w:t>
            </w:r>
          </w:p>
          <w:p w:rsidR="00636288" w:rsidRPr="00C67D63" w:rsidRDefault="00636288" w:rsidP="00235AD0">
            <w:pPr>
              <w:widowControl w:val="0"/>
              <w:tabs>
                <w:tab w:val="left" w:pos="543"/>
              </w:tabs>
              <w:ind w:left="710"/>
              <w:rPr>
                <w:sz w:val="28"/>
                <w:szCs w:val="28"/>
              </w:rPr>
            </w:pPr>
            <w:r w:rsidRPr="00C67D63">
              <w:rPr>
                <w:sz w:val="28"/>
                <w:szCs w:val="28"/>
              </w:rPr>
              <w:t>- 1СС, 1С, 1СХ</w:t>
            </w:r>
          </w:p>
        </w:tc>
        <w:tc>
          <w:tcPr>
            <w:tcW w:w="3581" w:type="dxa"/>
            <w:vAlign w:val="center"/>
          </w:tcPr>
          <w:p w:rsidR="00636288" w:rsidRPr="00C67D63" w:rsidRDefault="00636288" w:rsidP="00235AD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36288" w:rsidRPr="00C67D63" w:rsidRDefault="00636288" w:rsidP="00235AD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36288" w:rsidRPr="00C67D63" w:rsidRDefault="00636288" w:rsidP="00235AD0">
            <w:pPr>
              <w:widowControl w:val="0"/>
              <w:jc w:val="center"/>
              <w:rPr>
                <w:sz w:val="28"/>
                <w:szCs w:val="28"/>
              </w:rPr>
            </w:pPr>
            <w:r w:rsidRPr="00C67D63">
              <w:rPr>
                <w:sz w:val="28"/>
                <w:szCs w:val="28"/>
              </w:rPr>
              <w:t>1/2</w:t>
            </w:r>
          </w:p>
          <w:p w:rsidR="00636288" w:rsidRPr="00C67D63" w:rsidRDefault="00636288" w:rsidP="00235AD0">
            <w:pPr>
              <w:widowControl w:val="0"/>
              <w:jc w:val="center"/>
              <w:rPr>
                <w:sz w:val="28"/>
                <w:szCs w:val="28"/>
              </w:rPr>
            </w:pPr>
            <w:r w:rsidRPr="00C67D63">
              <w:rPr>
                <w:sz w:val="28"/>
                <w:szCs w:val="28"/>
              </w:rPr>
              <w:t>2/4</w:t>
            </w:r>
          </w:p>
        </w:tc>
      </w:tr>
    </w:tbl>
    <w:p w:rsidR="006B62F5" w:rsidRPr="00C67D63" w:rsidRDefault="006B62F5" w:rsidP="00A0688C">
      <w:pPr>
        <w:spacing w:line="288" w:lineRule="auto"/>
        <w:jc w:val="center"/>
        <w:rPr>
          <w:b/>
          <w:sz w:val="28"/>
          <w:szCs w:val="28"/>
        </w:rPr>
      </w:pPr>
    </w:p>
    <w:p w:rsidR="006B62F5" w:rsidRPr="00C67D63" w:rsidRDefault="006B62F5" w:rsidP="00235AD0">
      <w:pPr>
        <w:spacing w:line="360" w:lineRule="exact"/>
        <w:ind w:firstLine="567"/>
        <w:contextualSpacing/>
        <w:jc w:val="both"/>
        <w:rPr>
          <w:sz w:val="28"/>
          <w:szCs w:val="28"/>
        </w:rPr>
      </w:pPr>
      <w:r w:rsidRPr="00C67D63">
        <w:rPr>
          <w:sz w:val="28"/>
          <w:szCs w:val="28"/>
        </w:rPr>
        <w:t>Крыша секции кузова цельнометаллическая, сварной конструкции (раскрывающаяся), оборудована механизмом открывания-закрывания, который обеспечивает возможность открываться на любую из боковых сторон кузова.</w:t>
      </w:r>
    </w:p>
    <w:p w:rsidR="00BF464E" w:rsidRPr="00C67D63" w:rsidRDefault="00BF464E" w:rsidP="00235AD0">
      <w:pPr>
        <w:spacing w:line="360" w:lineRule="exact"/>
        <w:ind w:firstLine="567"/>
        <w:contextualSpacing/>
        <w:jc w:val="both"/>
        <w:rPr>
          <w:sz w:val="28"/>
          <w:szCs w:val="28"/>
        </w:rPr>
      </w:pPr>
      <w:r w:rsidRPr="00C67D63">
        <w:rPr>
          <w:sz w:val="28"/>
          <w:szCs w:val="28"/>
        </w:rPr>
        <w:t>Каждая секция вагон</w:t>
      </w:r>
      <w:r w:rsidR="00363296">
        <w:rPr>
          <w:sz w:val="28"/>
          <w:szCs w:val="28"/>
        </w:rPr>
        <w:t xml:space="preserve">а оборудована убирающимися из </w:t>
      </w:r>
      <w:r w:rsidRPr="00C67D63">
        <w:rPr>
          <w:sz w:val="28"/>
          <w:szCs w:val="28"/>
        </w:rPr>
        <w:t xml:space="preserve">рабочего положения в </w:t>
      </w:r>
      <w:r w:rsidR="00363296">
        <w:rPr>
          <w:sz w:val="28"/>
          <w:szCs w:val="28"/>
        </w:rPr>
        <w:t>не</w:t>
      </w:r>
      <w:r w:rsidRPr="00C67D63">
        <w:rPr>
          <w:sz w:val="28"/>
          <w:szCs w:val="28"/>
        </w:rPr>
        <w:t>рабочее и обратно фитинговыми упорами для возможности транспортировки контейнеров по ГОСТ Р 53350</w:t>
      </w:r>
      <w:r w:rsidR="00ED79AF">
        <w:rPr>
          <w:sz w:val="28"/>
          <w:szCs w:val="28"/>
        </w:rPr>
        <w:t>-2009</w:t>
      </w:r>
      <w:r w:rsidRPr="00C67D63">
        <w:rPr>
          <w:sz w:val="28"/>
          <w:szCs w:val="28"/>
        </w:rPr>
        <w:t xml:space="preserve"> массой брутто не более 30,48</w:t>
      </w:r>
      <w:r w:rsidR="00BD1A83" w:rsidRPr="00BD1A83">
        <w:rPr>
          <w:sz w:val="28"/>
          <w:szCs w:val="28"/>
        </w:rPr>
        <w:t xml:space="preserve"> </w:t>
      </w:r>
      <w:r w:rsidRPr="00C67D63">
        <w:rPr>
          <w:sz w:val="28"/>
          <w:szCs w:val="28"/>
        </w:rPr>
        <w:t xml:space="preserve">т. </w:t>
      </w:r>
    </w:p>
    <w:p w:rsidR="00BF464E" w:rsidRPr="00C67D63" w:rsidRDefault="00BF464E" w:rsidP="00235AD0">
      <w:pPr>
        <w:spacing w:line="360" w:lineRule="exact"/>
        <w:ind w:firstLine="567"/>
        <w:contextualSpacing/>
        <w:jc w:val="both"/>
        <w:rPr>
          <w:sz w:val="28"/>
          <w:szCs w:val="28"/>
        </w:rPr>
      </w:pPr>
      <w:r w:rsidRPr="00C67D63">
        <w:rPr>
          <w:sz w:val="28"/>
          <w:szCs w:val="28"/>
        </w:rPr>
        <w:t>Каждая секция вагона оборудована направляющими для установки контейнеров. Напр</w:t>
      </w:r>
      <w:r w:rsidR="00363296">
        <w:rPr>
          <w:sz w:val="28"/>
          <w:szCs w:val="28"/>
        </w:rPr>
        <w:t>а</w:t>
      </w:r>
      <w:r w:rsidRPr="00C67D63">
        <w:rPr>
          <w:sz w:val="28"/>
          <w:szCs w:val="28"/>
        </w:rPr>
        <w:t>вляющие имеют два положения: рабочее положение – при погрузке-выгрузке и перевозке контейнеров и нерабочее положение – при перевозке других видов грузов.</w:t>
      </w:r>
    </w:p>
    <w:p w:rsidR="006B62F5" w:rsidRPr="00C67D63" w:rsidRDefault="006B62F5" w:rsidP="00235AD0">
      <w:pPr>
        <w:spacing w:line="360" w:lineRule="exact"/>
        <w:jc w:val="center"/>
        <w:rPr>
          <w:b/>
          <w:sz w:val="28"/>
          <w:szCs w:val="28"/>
        </w:rPr>
      </w:pPr>
    </w:p>
    <w:p w:rsidR="00516AC6" w:rsidRPr="00C67D63" w:rsidRDefault="00A0688C" w:rsidP="00235AD0">
      <w:pPr>
        <w:spacing w:line="360" w:lineRule="exact"/>
        <w:jc w:val="center"/>
        <w:rPr>
          <w:b/>
          <w:sz w:val="28"/>
          <w:szCs w:val="28"/>
        </w:rPr>
      </w:pPr>
      <w:r w:rsidRPr="00C67D63">
        <w:rPr>
          <w:b/>
          <w:sz w:val="28"/>
          <w:szCs w:val="28"/>
        </w:rPr>
        <w:t>4.</w:t>
      </w:r>
      <w:r w:rsidR="00516AC6" w:rsidRPr="00C67D63">
        <w:rPr>
          <w:b/>
          <w:sz w:val="28"/>
          <w:szCs w:val="28"/>
        </w:rPr>
        <w:t xml:space="preserve"> Размещение и крепление контейнеров </w:t>
      </w:r>
      <w:r w:rsidR="00636288" w:rsidRPr="00C67D63">
        <w:rPr>
          <w:b/>
          <w:sz w:val="28"/>
          <w:szCs w:val="28"/>
        </w:rPr>
        <w:t>в вагоне</w:t>
      </w:r>
    </w:p>
    <w:p w:rsidR="00516AC6" w:rsidRPr="00C67D63" w:rsidRDefault="00A0688C" w:rsidP="00235AD0">
      <w:pPr>
        <w:spacing w:line="360" w:lineRule="exact"/>
        <w:ind w:firstLine="708"/>
        <w:jc w:val="both"/>
        <w:rPr>
          <w:sz w:val="28"/>
          <w:szCs w:val="28"/>
        </w:rPr>
      </w:pPr>
      <w:r w:rsidRPr="00C67D63">
        <w:rPr>
          <w:sz w:val="28"/>
          <w:szCs w:val="28"/>
        </w:rPr>
        <w:t>4</w:t>
      </w:r>
      <w:r w:rsidR="00975014" w:rsidRPr="00C67D63">
        <w:rPr>
          <w:sz w:val="28"/>
          <w:szCs w:val="28"/>
        </w:rPr>
        <w:t>.1</w:t>
      </w:r>
      <w:r w:rsidR="00AB0D4D" w:rsidRPr="00C67D63">
        <w:rPr>
          <w:sz w:val="28"/>
          <w:szCs w:val="28"/>
        </w:rPr>
        <w:t>.</w:t>
      </w:r>
      <w:r w:rsidR="00516AC6" w:rsidRPr="00C67D63">
        <w:rPr>
          <w:sz w:val="28"/>
          <w:szCs w:val="28"/>
        </w:rPr>
        <w:t xml:space="preserve"> Общие требования.</w:t>
      </w:r>
    </w:p>
    <w:p w:rsidR="00516AC6" w:rsidRPr="00C67D63" w:rsidRDefault="00A0688C" w:rsidP="00235AD0">
      <w:pPr>
        <w:pStyle w:val="a6"/>
        <w:shd w:val="clear" w:color="auto" w:fill="auto"/>
        <w:spacing w:before="0" w:line="360" w:lineRule="exact"/>
        <w:ind w:right="20" w:firstLine="708"/>
        <w:jc w:val="both"/>
        <w:rPr>
          <w:sz w:val="28"/>
          <w:szCs w:val="28"/>
        </w:rPr>
      </w:pPr>
      <w:r w:rsidRPr="00C67D63">
        <w:rPr>
          <w:sz w:val="28"/>
          <w:szCs w:val="28"/>
        </w:rPr>
        <w:t>4</w:t>
      </w:r>
      <w:r w:rsidR="00975014" w:rsidRPr="00C67D63">
        <w:rPr>
          <w:sz w:val="28"/>
          <w:szCs w:val="28"/>
        </w:rPr>
        <w:t>.1.1</w:t>
      </w:r>
      <w:r w:rsidR="00AB0D4D" w:rsidRPr="00C67D63">
        <w:rPr>
          <w:sz w:val="28"/>
          <w:szCs w:val="28"/>
        </w:rPr>
        <w:t>.</w:t>
      </w:r>
      <w:r w:rsidR="00516AC6" w:rsidRPr="00C67D63">
        <w:rPr>
          <w:sz w:val="28"/>
          <w:szCs w:val="28"/>
        </w:rPr>
        <w:t xml:space="preserve"> Каждый контейнер размещают </w:t>
      </w:r>
      <w:r w:rsidR="003D77CA" w:rsidRPr="00C67D63">
        <w:rPr>
          <w:sz w:val="28"/>
          <w:szCs w:val="28"/>
        </w:rPr>
        <w:t>в вагоне</w:t>
      </w:r>
      <w:r w:rsidR="00516AC6" w:rsidRPr="00C67D63">
        <w:rPr>
          <w:sz w:val="28"/>
          <w:szCs w:val="28"/>
        </w:rPr>
        <w:t xml:space="preserve"> на четыре упора, соответствующие фитингам контейнера, предварительно приведенные в рабочее (вертикальное) положение. Упоры, не используемые для размещения контейнеров, должны быть приведены в нерабочее положение. </w:t>
      </w:r>
    </w:p>
    <w:p w:rsidR="00CC5EDF" w:rsidRPr="00C67D63" w:rsidRDefault="00A0688C" w:rsidP="00235AD0">
      <w:pPr>
        <w:pStyle w:val="2"/>
        <w:keepNext w:val="0"/>
        <w:widowControl w:val="0"/>
        <w:spacing w:before="0" w:line="360" w:lineRule="exact"/>
        <w:ind w:firstLine="708"/>
        <w:contextualSpacing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C67D63">
        <w:rPr>
          <w:rFonts w:ascii="Times New Roman" w:hAnsi="Times New Roman"/>
          <w:b w:val="0"/>
          <w:bCs w:val="0"/>
          <w:color w:val="auto"/>
          <w:sz w:val="28"/>
          <w:szCs w:val="28"/>
        </w:rPr>
        <w:t>4</w:t>
      </w:r>
      <w:r w:rsidR="00EA75F2" w:rsidRPr="00C67D63">
        <w:rPr>
          <w:rFonts w:ascii="Times New Roman" w:hAnsi="Times New Roman"/>
          <w:b w:val="0"/>
          <w:bCs w:val="0"/>
          <w:color w:val="auto"/>
          <w:sz w:val="28"/>
          <w:szCs w:val="28"/>
        </w:rPr>
        <w:t>.1.</w:t>
      </w:r>
      <w:r w:rsidR="003D77CA" w:rsidRPr="00C67D63">
        <w:rPr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B0D4D" w:rsidRPr="00C67D63">
        <w:rPr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  <w:r w:rsidR="00EA75F2" w:rsidRPr="00C67D63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Суммарная масса груженых контейнеров не должна превыш</w:t>
      </w:r>
      <w:r w:rsidR="00ED0741" w:rsidRPr="00C67D63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ать грузоподъемность </w:t>
      </w:r>
      <w:r w:rsidR="003D77CA" w:rsidRPr="00C67D63">
        <w:rPr>
          <w:rFonts w:ascii="Times New Roman" w:hAnsi="Times New Roman"/>
          <w:b w:val="0"/>
          <w:bCs w:val="0"/>
          <w:color w:val="auto"/>
          <w:sz w:val="28"/>
          <w:szCs w:val="28"/>
        </w:rPr>
        <w:t>вагона</w:t>
      </w:r>
      <w:r w:rsidR="00ED0741" w:rsidRPr="00C67D63">
        <w:rPr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</w:p>
    <w:p w:rsidR="003D77CA" w:rsidRPr="00C67D63" w:rsidRDefault="003D77CA" w:rsidP="00235AD0">
      <w:pPr>
        <w:spacing w:line="360" w:lineRule="exact"/>
        <w:ind w:firstLine="708"/>
        <w:contextualSpacing/>
        <w:jc w:val="both"/>
        <w:rPr>
          <w:sz w:val="28"/>
          <w:szCs w:val="28"/>
        </w:rPr>
      </w:pPr>
      <w:r w:rsidRPr="00C67D63">
        <w:rPr>
          <w:sz w:val="28"/>
          <w:szCs w:val="28"/>
        </w:rPr>
        <w:t xml:space="preserve">4.1.3. Перед погрузкой контейнеров крышу привести в открытое положение. Направляющие привести в рабочее положение. После погрузки контейнеров крышу привести в закрытое положение. </w:t>
      </w:r>
      <w:r w:rsidR="00DE5679" w:rsidRPr="00C67D63">
        <w:rPr>
          <w:sz w:val="28"/>
          <w:szCs w:val="28"/>
        </w:rPr>
        <w:t>Операции с крышей и направляющими осуществлять в соответствии с Руководством по эксплуатации на вагон.</w:t>
      </w:r>
    </w:p>
    <w:p w:rsidR="00F16CCC" w:rsidRPr="00ED79AF" w:rsidRDefault="00F16CCC" w:rsidP="00235AD0">
      <w:pPr>
        <w:pStyle w:val="a6"/>
        <w:shd w:val="clear" w:color="auto" w:fill="auto"/>
        <w:spacing w:before="0" w:line="360" w:lineRule="exact"/>
        <w:ind w:left="23" w:right="23" w:firstLine="685"/>
        <w:jc w:val="both"/>
        <w:rPr>
          <w:color w:val="000000" w:themeColor="text1"/>
          <w:kern w:val="28"/>
          <w:sz w:val="28"/>
          <w:szCs w:val="28"/>
        </w:rPr>
      </w:pPr>
      <w:r w:rsidRPr="00ED79AF">
        <w:rPr>
          <w:color w:val="000000" w:themeColor="text1"/>
          <w:kern w:val="28"/>
          <w:sz w:val="28"/>
          <w:szCs w:val="28"/>
        </w:rPr>
        <w:t>4.1.4. Подбор контейнеров по массам в допустимых сочетаниях осуществляют путем расчета смещения центра тяжести груза в секциях вагона и в вагоне в целом по формуле 1 Приложения 3 к СМГС и сравнения полученных значений со значениями, приведенными в таблице 2. При этом учитывают смещение центра тяжести груза в контейнере.</w:t>
      </w:r>
      <w:r w:rsidR="0093392D" w:rsidRPr="00ED79AF">
        <w:rPr>
          <w:color w:val="000000" w:themeColor="text1"/>
          <w:kern w:val="28"/>
          <w:sz w:val="28"/>
          <w:szCs w:val="28"/>
        </w:rPr>
        <w:t xml:space="preserve"> При этом допускаемая разница в загрузке сек</w:t>
      </w:r>
      <w:r w:rsidR="00F05547" w:rsidRPr="00ED79AF">
        <w:rPr>
          <w:color w:val="000000" w:themeColor="text1"/>
          <w:kern w:val="28"/>
          <w:sz w:val="28"/>
          <w:szCs w:val="28"/>
        </w:rPr>
        <w:t>ц</w:t>
      </w:r>
      <w:r w:rsidR="0093392D" w:rsidRPr="00ED79AF">
        <w:rPr>
          <w:color w:val="000000" w:themeColor="text1"/>
          <w:kern w:val="28"/>
          <w:sz w:val="28"/>
          <w:szCs w:val="28"/>
        </w:rPr>
        <w:t>ий вагона не более 5</w:t>
      </w:r>
      <w:r w:rsidR="00CA5951">
        <w:rPr>
          <w:color w:val="000000" w:themeColor="text1"/>
          <w:kern w:val="28"/>
          <w:sz w:val="28"/>
          <w:szCs w:val="28"/>
        </w:rPr>
        <w:t xml:space="preserve"> </w:t>
      </w:r>
      <w:r w:rsidR="0093392D" w:rsidRPr="00ED79AF">
        <w:rPr>
          <w:color w:val="000000" w:themeColor="text1"/>
          <w:kern w:val="28"/>
          <w:sz w:val="28"/>
          <w:szCs w:val="28"/>
        </w:rPr>
        <w:t>т.</w:t>
      </w:r>
      <w:r w:rsidR="003C73C6" w:rsidRPr="00ED79AF">
        <w:rPr>
          <w:color w:val="000000" w:themeColor="text1"/>
          <w:kern w:val="28"/>
          <w:sz w:val="28"/>
          <w:szCs w:val="28"/>
        </w:rPr>
        <w:t xml:space="preserve"> </w:t>
      </w:r>
    </w:p>
    <w:p w:rsidR="00235AD0" w:rsidRDefault="00235AD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0632" w:rsidRDefault="007B0632" w:rsidP="007B0632">
      <w:pPr>
        <w:pStyle w:val="a6"/>
        <w:shd w:val="clear" w:color="auto" w:fill="auto"/>
        <w:spacing w:before="0" w:line="360" w:lineRule="exact"/>
        <w:ind w:left="23" w:right="23" w:firstLine="0"/>
        <w:jc w:val="both"/>
        <w:rPr>
          <w:sz w:val="28"/>
          <w:szCs w:val="28"/>
        </w:rPr>
      </w:pPr>
      <w:r w:rsidRPr="00C67D63">
        <w:rPr>
          <w:sz w:val="28"/>
          <w:szCs w:val="28"/>
        </w:rPr>
        <w:lastRenderedPageBreak/>
        <w:t xml:space="preserve">Таблица 2 – </w:t>
      </w:r>
      <w:r w:rsidR="00892F51" w:rsidRPr="00C67D63">
        <w:rPr>
          <w:sz w:val="28"/>
          <w:szCs w:val="28"/>
        </w:rPr>
        <w:t>Допустимые смещения центра тяжести груза в секции вагона и в вагоне в целом</w:t>
      </w:r>
    </w:p>
    <w:p w:rsidR="004F40EB" w:rsidRPr="00C67D63" w:rsidRDefault="004F40EB" w:rsidP="007B0632">
      <w:pPr>
        <w:pStyle w:val="a6"/>
        <w:shd w:val="clear" w:color="auto" w:fill="auto"/>
        <w:spacing w:before="0" w:line="360" w:lineRule="exact"/>
        <w:ind w:left="23" w:right="23" w:firstLine="0"/>
        <w:jc w:val="both"/>
        <w:rPr>
          <w:sz w:val="28"/>
          <w:szCs w:val="28"/>
        </w:rPr>
      </w:pP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2"/>
        <w:gridCol w:w="2693"/>
        <w:gridCol w:w="2268"/>
        <w:gridCol w:w="2996"/>
      </w:tblGrid>
      <w:tr w:rsidR="00DC158F" w:rsidRPr="004F40EB" w:rsidTr="008E0621"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C158F" w:rsidRPr="004F40EB" w:rsidRDefault="00DC158F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Масса груза в секции, т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C158F" w:rsidRPr="004F40EB" w:rsidRDefault="00DC158F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  <w:lang w:val="en-US"/>
              </w:rPr>
              <w:t>l</w:t>
            </w:r>
            <w:r w:rsidRPr="004F40EB">
              <w:rPr>
                <w:sz w:val="26"/>
                <w:szCs w:val="26"/>
                <w:vertAlign w:val="subscript"/>
              </w:rPr>
              <w:t>с</w:t>
            </w:r>
            <w:r w:rsidRPr="004F40EB">
              <w:rPr>
                <w:sz w:val="26"/>
                <w:szCs w:val="26"/>
              </w:rPr>
              <w:t>, мм (для секции)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DC158F" w:rsidRPr="004F40EB" w:rsidRDefault="00DC158F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Масса груза в вагоне, т</w:t>
            </w:r>
          </w:p>
        </w:tc>
        <w:tc>
          <w:tcPr>
            <w:tcW w:w="2996" w:type="dxa"/>
            <w:tcBorders>
              <w:top w:val="single" w:sz="12" w:space="0" w:color="auto"/>
              <w:right w:val="single" w:sz="12" w:space="0" w:color="auto"/>
            </w:tcBorders>
          </w:tcPr>
          <w:p w:rsidR="00DC158F" w:rsidRPr="004F40EB" w:rsidRDefault="00DC158F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  <w:lang w:val="en-US"/>
              </w:rPr>
              <w:t>l</w:t>
            </w:r>
            <w:r w:rsidRPr="004F40EB">
              <w:rPr>
                <w:sz w:val="26"/>
                <w:szCs w:val="26"/>
                <w:vertAlign w:val="subscript"/>
              </w:rPr>
              <w:t>с</w:t>
            </w:r>
            <w:r w:rsidRPr="004F40EB">
              <w:rPr>
                <w:sz w:val="26"/>
                <w:szCs w:val="26"/>
              </w:rPr>
              <w:t>, мм (для вагона в целом)</w:t>
            </w:r>
          </w:p>
        </w:tc>
      </w:tr>
      <w:tr w:rsidR="00DC158F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C158F" w:rsidRPr="004F40EB" w:rsidRDefault="00DC158F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≤10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C158F" w:rsidRPr="004F40EB" w:rsidRDefault="00DC158F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3000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DC158F" w:rsidRPr="004F40EB" w:rsidRDefault="00DC158F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≤20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DC158F" w:rsidRPr="004F40EB" w:rsidRDefault="00DC158F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3000</w:t>
            </w:r>
          </w:p>
        </w:tc>
      </w:tr>
      <w:tr w:rsidR="006E5DDB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E5DDB" w:rsidRPr="004F40EB" w:rsidRDefault="006E5DDB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E5DDB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2860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6E5DDB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21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6E5DDB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2930</w:t>
            </w:r>
          </w:p>
        </w:tc>
      </w:tr>
      <w:tr w:rsidR="006E5DDB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E5DDB" w:rsidRPr="004F40EB" w:rsidRDefault="006E5DDB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E5DDB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2720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6E5DDB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22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6E5DDB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2860</w:t>
            </w:r>
          </w:p>
        </w:tc>
      </w:tr>
      <w:tr w:rsidR="006E5DDB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E5DDB" w:rsidRPr="004F40EB" w:rsidRDefault="006E5DDB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E5DDB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2580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6E5DDB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23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6E5DDB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2790</w:t>
            </w:r>
          </w:p>
        </w:tc>
      </w:tr>
      <w:tr w:rsidR="006E5DDB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E5DDB" w:rsidRPr="004F40EB" w:rsidRDefault="006E5DDB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E5DDB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2440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6E5DDB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24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6E5DDB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2720</w:t>
            </w:r>
          </w:p>
        </w:tc>
      </w:tr>
      <w:tr w:rsidR="00855473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25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2650</w:t>
            </w:r>
          </w:p>
        </w:tc>
      </w:tr>
      <w:tr w:rsidR="00855473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26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2580</w:t>
            </w:r>
          </w:p>
        </w:tc>
      </w:tr>
      <w:tr w:rsidR="00855473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27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2510</w:t>
            </w:r>
          </w:p>
        </w:tc>
      </w:tr>
      <w:tr w:rsidR="00855473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28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2440</w:t>
            </w:r>
          </w:p>
        </w:tc>
      </w:tr>
      <w:tr w:rsidR="00855473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29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2370</w:t>
            </w:r>
          </w:p>
        </w:tc>
      </w:tr>
      <w:tr w:rsidR="00DC158F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C158F" w:rsidRPr="004F40EB" w:rsidRDefault="00DC158F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C158F" w:rsidRPr="004F40EB" w:rsidRDefault="00DC158F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2300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DC158F" w:rsidRPr="004F40EB" w:rsidRDefault="00DC158F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30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DC158F" w:rsidRPr="004F40EB" w:rsidRDefault="00DC158F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2300</w:t>
            </w:r>
          </w:p>
        </w:tc>
      </w:tr>
      <w:tr w:rsidR="006E5DDB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E5DDB" w:rsidRPr="004F40EB" w:rsidRDefault="006E5DDB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E5DDB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2180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6E5DDB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31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6E5DDB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2240</w:t>
            </w:r>
          </w:p>
        </w:tc>
      </w:tr>
      <w:tr w:rsidR="006E5DDB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E5DDB" w:rsidRPr="004F40EB" w:rsidRDefault="006E5DDB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E5DDB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2060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6E5DDB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32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6E5DDB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2180</w:t>
            </w:r>
          </w:p>
        </w:tc>
      </w:tr>
      <w:tr w:rsidR="006E5DDB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E5DDB" w:rsidRPr="004F40EB" w:rsidRDefault="006E5DDB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E5DDB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1940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6E5DDB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33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6E5DDB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2120</w:t>
            </w:r>
          </w:p>
        </w:tc>
      </w:tr>
      <w:tr w:rsidR="006E5DDB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E5DDB" w:rsidRPr="004F40EB" w:rsidRDefault="006E5DDB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E5DDB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1820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6E5DDB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34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6E5DDB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2060</w:t>
            </w:r>
          </w:p>
        </w:tc>
      </w:tr>
      <w:tr w:rsidR="00855473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35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2000</w:t>
            </w:r>
          </w:p>
        </w:tc>
      </w:tr>
      <w:tr w:rsidR="00855473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36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1940</w:t>
            </w:r>
          </w:p>
        </w:tc>
      </w:tr>
      <w:tr w:rsidR="00855473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37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1880</w:t>
            </w:r>
          </w:p>
        </w:tc>
      </w:tr>
      <w:tr w:rsidR="00855473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38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1820</w:t>
            </w:r>
          </w:p>
        </w:tc>
      </w:tr>
      <w:tr w:rsidR="00855473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39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1760</w:t>
            </w:r>
          </w:p>
        </w:tc>
      </w:tr>
      <w:tr w:rsidR="00DC158F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C158F" w:rsidRPr="004F40EB" w:rsidRDefault="00DC158F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C158F" w:rsidRPr="004F40EB" w:rsidRDefault="00DC158F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1700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DC158F" w:rsidRPr="004F40EB" w:rsidRDefault="00DC158F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40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DC158F" w:rsidRPr="004F40EB" w:rsidRDefault="00DC158F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1700</w:t>
            </w:r>
          </w:p>
        </w:tc>
      </w:tr>
      <w:tr w:rsidR="00855473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1640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41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1670</w:t>
            </w:r>
          </w:p>
        </w:tc>
      </w:tr>
      <w:tr w:rsidR="00855473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1580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42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1640</w:t>
            </w:r>
          </w:p>
        </w:tc>
      </w:tr>
      <w:tr w:rsidR="00855473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1520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43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1610</w:t>
            </w:r>
          </w:p>
        </w:tc>
      </w:tr>
      <w:tr w:rsidR="00855473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1460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44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1580</w:t>
            </w:r>
          </w:p>
        </w:tc>
      </w:tr>
      <w:tr w:rsidR="00855473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45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1550</w:t>
            </w:r>
          </w:p>
        </w:tc>
      </w:tr>
      <w:tr w:rsidR="00855473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46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1520</w:t>
            </w:r>
          </w:p>
        </w:tc>
      </w:tr>
      <w:tr w:rsidR="00855473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47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1490</w:t>
            </w:r>
          </w:p>
        </w:tc>
      </w:tr>
      <w:tr w:rsidR="00855473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48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1460</w:t>
            </w:r>
          </w:p>
        </w:tc>
      </w:tr>
      <w:tr w:rsidR="00855473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49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1430</w:t>
            </w:r>
          </w:p>
        </w:tc>
      </w:tr>
      <w:tr w:rsidR="00855473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1400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50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1400</w:t>
            </w:r>
          </w:p>
        </w:tc>
      </w:tr>
      <w:tr w:rsidR="00855473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1340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51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1370</w:t>
            </w:r>
          </w:p>
        </w:tc>
      </w:tr>
      <w:tr w:rsidR="00855473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1280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52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1340</w:t>
            </w:r>
          </w:p>
        </w:tc>
      </w:tr>
      <w:tr w:rsidR="00855473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1220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53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1310</w:t>
            </w:r>
          </w:p>
        </w:tc>
      </w:tr>
      <w:tr w:rsidR="00855473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29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1160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54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1280</w:t>
            </w:r>
          </w:p>
        </w:tc>
      </w:tr>
      <w:tr w:rsidR="00855473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55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1250</w:t>
            </w:r>
          </w:p>
        </w:tc>
      </w:tr>
      <w:tr w:rsidR="00855473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56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1220</w:t>
            </w:r>
          </w:p>
        </w:tc>
      </w:tr>
      <w:tr w:rsidR="00855473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57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1190</w:t>
            </w:r>
          </w:p>
        </w:tc>
      </w:tr>
      <w:tr w:rsidR="00855473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58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1160</w:t>
            </w:r>
          </w:p>
        </w:tc>
      </w:tr>
      <w:tr w:rsidR="00855473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59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1130</w:t>
            </w:r>
          </w:p>
        </w:tc>
      </w:tr>
      <w:tr w:rsidR="00855473" w:rsidRPr="004F40EB" w:rsidTr="008E0621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30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1100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60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855473" w:rsidRPr="004F40EB" w:rsidRDefault="00855473" w:rsidP="004F40EB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1100</w:t>
            </w:r>
          </w:p>
        </w:tc>
      </w:tr>
    </w:tbl>
    <w:p w:rsidR="00CA4175" w:rsidRDefault="00CA417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таблицы 2</w:t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2"/>
        <w:gridCol w:w="2693"/>
        <w:gridCol w:w="2268"/>
        <w:gridCol w:w="2996"/>
      </w:tblGrid>
      <w:tr w:rsidR="00CA4175" w:rsidRPr="004F40EB" w:rsidTr="00B34F5F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Масса груза в секции, т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  <w:lang w:val="en-US"/>
              </w:rPr>
              <w:t>l</w:t>
            </w:r>
            <w:r w:rsidRPr="004F40EB">
              <w:rPr>
                <w:sz w:val="26"/>
                <w:szCs w:val="26"/>
                <w:vertAlign w:val="subscript"/>
              </w:rPr>
              <w:t>с</w:t>
            </w:r>
            <w:r w:rsidRPr="004F40EB">
              <w:rPr>
                <w:sz w:val="26"/>
                <w:szCs w:val="26"/>
              </w:rPr>
              <w:t>, мм (для секции)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Масса груза в вагоне, т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  <w:lang w:val="en-US"/>
              </w:rPr>
              <w:t>l</w:t>
            </w:r>
            <w:r w:rsidRPr="004F40EB">
              <w:rPr>
                <w:sz w:val="26"/>
                <w:szCs w:val="26"/>
                <w:vertAlign w:val="subscript"/>
              </w:rPr>
              <w:t>с</w:t>
            </w:r>
            <w:r w:rsidRPr="004F40EB">
              <w:rPr>
                <w:sz w:val="26"/>
                <w:szCs w:val="26"/>
              </w:rPr>
              <w:t>, мм (для вагона в целом)</w:t>
            </w:r>
          </w:p>
        </w:tc>
      </w:tr>
      <w:tr w:rsidR="00CA4175" w:rsidRPr="004F40EB" w:rsidTr="00B34F5F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31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1060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61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1080</w:t>
            </w:r>
          </w:p>
        </w:tc>
      </w:tr>
      <w:tr w:rsidR="00CA4175" w:rsidRPr="004F40EB" w:rsidTr="00B34F5F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32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1020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62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1060</w:t>
            </w:r>
          </w:p>
        </w:tc>
      </w:tr>
      <w:tr w:rsidR="00CA4175" w:rsidRPr="004F40EB" w:rsidTr="00B34F5F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33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980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63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1040</w:t>
            </w:r>
          </w:p>
        </w:tc>
      </w:tr>
      <w:tr w:rsidR="00CA4175" w:rsidRPr="004F40EB" w:rsidTr="00B34F5F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34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940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64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1020</w:t>
            </w:r>
          </w:p>
        </w:tc>
      </w:tr>
      <w:tr w:rsidR="00CA4175" w:rsidRPr="004F40EB" w:rsidTr="00B34F5F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65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1000</w:t>
            </w:r>
          </w:p>
        </w:tc>
      </w:tr>
      <w:tr w:rsidR="00CA4175" w:rsidRPr="004F40EB" w:rsidTr="00B34F5F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66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980</w:t>
            </w:r>
          </w:p>
        </w:tc>
      </w:tr>
      <w:tr w:rsidR="00CA4175" w:rsidRPr="004F40EB" w:rsidTr="00B34F5F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67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960</w:t>
            </w:r>
          </w:p>
        </w:tc>
      </w:tr>
      <w:tr w:rsidR="00CA4175" w:rsidRPr="004F40EB" w:rsidTr="00B34F5F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68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940</w:t>
            </w:r>
          </w:p>
        </w:tc>
      </w:tr>
      <w:tr w:rsidR="00CA4175" w:rsidRPr="004F40EB" w:rsidTr="00B34F5F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69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920</w:t>
            </w:r>
          </w:p>
        </w:tc>
      </w:tr>
      <w:tr w:rsidR="00CA4175" w:rsidRPr="004F40EB" w:rsidTr="00B34F5F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35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900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70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900</w:t>
            </w:r>
          </w:p>
        </w:tc>
      </w:tr>
      <w:tr w:rsidR="00CA4175" w:rsidRPr="004F40EB" w:rsidTr="00B34F5F">
        <w:trPr>
          <w:trHeight w:val="70"/>
        </w:trPr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36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840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71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870</w:t>
            </w:r>
          </w:p>
        </w:tc>
      </w:tr>
      <w:tr w:rsidR="00CA4175" w:rsidRPr="004F40EB" w:rsidTr="00B34F5F">
        <w:trPr>
          <w:trHeight w:val="70"/>
        </w:trPr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37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780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72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840</w:t>
            </w:r>
          </w:p>
        </w:tc>
      </w:tr>
      <w:tr w:rsidR="00CA4175" w:rsidRPr="004F40EB" w:rsidTr="00B34F5F">
        <w:trPr>
          <w:trHeight w:val="70"/>
        </w:trPr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38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720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73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810</w:t>
            </w:r>
          </w:p>
        </w:tc>
      </w:tr>
      <w:tr w:rsidR="00CA4175" w:rsidRPr="004F40EB" w:rsidTr="00B34F5F">
        <w:trPr>
          <w:trHeight w:val="70"/>
        </w:trPr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39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660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74</w:t>
            </w:r>
          </w:p>
        </w:tc>
        <w:tc>
          <w:tcPr>
            <w:tcW w:w="2996" w:type="dxa"/>
            <w:tcBorders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780</w:t>
            </w:r>
          </w:p>
        </w:tc>
      </w:tr>
      <w:tr w:rsidR="00CA4175" w:rsidRPr="004F40EB" w:rsidTr="00B34F5F">
        <w:trPr>
          <w:trHeight w:val="70"/>
        </w:trPr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75</w:t>
            </w:r>
          </w:p>
        </w:tc>
        <w:tc>
          <w:tcPr>
            <w:tcW w:w="2996" w:type="dxa"/>
            <w:tcBorders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750</w:t>
            </w:r>
          </w:p>
        </w:tc>
      </w:tr>
      <w:tr w:rsidR="00CA4175" w:rsidRPr="004F40EB" w:rsidTr="00B34F5F">
        <w:trPr>
          <w:trHeight w:val="70"/>
        </w:trPr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76</w:t>
            </w:r>
          </w:p>
        </w:tc>
        <w:tc>
          <w:tcPr>
            <w:tcW w:w="2996" w:type="dxa"/>
            <w:tcBorders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720</w:t>
            </w:r>
          </w:p>
        </w:tc>
      </w:tr>
      <w:tr w:rsidR="00CA4175" w:rsidRPr="004F40EB" w:rsidTr="00B34F5F">
        <w:trPr>
          <w:trHeight w:val="70"/>
        </w:trPr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77</w:t>
            </w:r>
          </w:p>
        </w:tc>
        <w:tc>
          <w:tcPr>
            <w:tcW w:w="2996" w:type="dxa"/>
            <w:tcBorders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690</w:t>
            </w:r>
          </w:p>
        </w:tc>
      </w:tr>
      <w:tr w:rsidR="00CA4175" w:rsidRPr="004F40EB" w:rsidTr="00B34F5F">
        <w:trPr>
          <w:trHeight w:val="70"/>
        </w:trPr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78</w:t>
            </w:r>
          </w:p>
        </w:tc>
        <w:tc>
          <w:tcPr>
            <w:tcW w:w="2996" w:type="dxa"/>
            <w:tcBorders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660</w:t>
            </w:r>
          </w:p>
        </w:tc>
      </w:tr>
      <w:tr w:rsidR="00CA4175" w:rsidRPr="004F40EB" w:rsidTr="00B34F5F">
        <w:trPr>
          <w:trHeight w:val="70"/>
        </w:trPr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79</w:t>
            </w:r>
          </w:p>
        </w:tc>
        <w:tc>
          <w:tcPr>
            <w:tcW w:w="2996" w:type="dxa"/>
            <w:tcBorders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630</w:t>
            </w:r>
          </w:p>
        </w:tc>
      </w:tr>
      <w:tr w:rsidR="00CA4175" w:rsidRPr="004F40EB" w:rsidTr="00B34F5F">
        <w:trPr>
          <w:trHeight w:val="70"/>
        </w:trPr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40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600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80</w:t>
            </w:r>
          </w:p>
        </w:tc>
        <w:tc>
          <w:tcPr>
            <w:tcW w:w="2996" w:type="dxa"/>
            <w:tcBorders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600</w:t>
            </w:r>
          </w:p>
        </w:tc>
      </w:tr>
      <w:tr w:rsidR="00CA4175" w:rsidRPr="004F40EB" w:rsidTr="00B34F5F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41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554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81</w:t>
            </w: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577</w:t>
            </w:r>
          </w:p>
        </w:tc>
      </w:tr>
      <w:tr w:rsidR="00CA4175" w:rsidRPr="004F40EB" w:rsidTr="00B34F5F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42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508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82</w:t>
            </w: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554</w:t>
            </w:r>
          </w:p>
        </w:tc>
      </w:tr>
      <w:tr w:rsidR="00CA4175" w:rsidRPr="004F40EB" w:rsidTr="00B34F5F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43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462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83</w:t>
            </w: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531</w:t>
            </w:r>
          </w:p>
        </w:tc>
      </w:tr>
      <w:tr w:rsidR="00CA4175" w:rsidRPr="004F40EB" w:rsidTr="00B34F5F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44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415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84</w:t>
            </w: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508</w:t>
            </w:r>
          </w:p>
        </w:tc>
      </w:tr>
      <w:tr w:rsidR="00CA4175" w:rsidRPr="004F40EB" w:rsidTr="00B34F5F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45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369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85</w:t>
            </w: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485</w:t>
            </w:r>
          </w:p>
        </w:tc>
      </w:tr>
      <w:tr w:rsidR="00CA4175" w:rsidRPr="004F40EB" w:rsidTr="00B34F5F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86</w:t>
            </w: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462</w:t>
            </w:r>
          </w:p>
        </w:tc>
      </w:tr>
      <w:tr w:rsidR="00CA4175" w:rsidRPr="004F40EB" w:rsidTr="00B34F5F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87</w:t>
            </w: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438</w:t>
            </w:r>
          </w:p>
        </w:tc>
      </w:tr>
      <w:tr w:rsidR="00CA4175" w:rsidRPr="004F40EB" w:rsidTr="00B34F5F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88</w:t>
            </w: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415</w:t>
            </w:r>
          </w:p>
        </w:tc>
      </w:tr>
      <w:tr w:rsidR="00CA4175" w:rsidRPr="004F40EB" w:rsidTr="00B34F5F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89</w:t>
            </w: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392</w:t>
            </w:r>
          </w:p>
        </w:tc>
      </w:tr>
      <w:tr w:rsidR="00CA4175" w:rsidRPr="004F40EB" w:rsidTr="00B34F5F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90</w:t>
            </w: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369</w:t>
            </w:r>
          </w:p>
        </w:tc>
      </w:tr>
      <w:tr w:rsidR="00CA4175" w:rsidRPr="004F40EB" w:rsidTr="00B34F5F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91</w:t>
            </w: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346</w:t>
            </w:r>
          </w:p>
        </w:tc>
      </w:tr>
      <w:tr w:rsidR="00CA4175" w:rsidRPr="004F40EB" w:rsidTr="00B34F5F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92</w:t>
            </w: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323</w:t>
            </w:r>
          </w:p>
        </w:tc>
      </w:tr>
      <w:tr w:rsidR="00CA4175" w:rsidRPr="004F40EB" w:rsidTr="00B34F5F">
        <w:tc>
          <w:tcPr>
            <w:tcW w:w="22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46,5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300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93</w:t>
            </w: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A4175" w:rsidRPr="004F40EB" w:rsidRDefault="00CA4175" w:rsidP="00B34F5F">
            <w:pPr>
              <w:pStyle w:val="a6"/>
              <w:shd w:val="clear" w:color="auto" w:fill="auto"/>
              <w:spacing w:before="0" w:line="240" w:lineRule="auto"/>
              <w:ind w:right="23" w:firstLine="0"/>
              <w:rPr>
                <w:sz w:val="26"/>
                <w:szCs w:val="26"/>
              </w:rPr>
            </w:pPr>
            <w:r w:rsidRPr="004F40EB">
              <w:rPr>
                <w:sz w:val="26"/>
                <w:szCs w:val="26"/>
              </w:rPr>
              <w:t>300</w:t>
            </w:r>
          </w:p>
        </w:tc>
      </w:tr>
    </w:tbl>
    <w:p w:rsidR="004F40EB" w:rsidRDefault="004F40E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20BB" w:rsidRDefault="008420BB" w:rsidP="00235AD0">
      <w:pPr>
        <w:pStyle w:val="a6"/>
        <w:shd w:val="clear" w:color="auto" w:fill="auto"/>
        <w:spacing w:before="0" w:line="360" w:lineRule="exact"/>
        <w:ind w:left="23" w:right="23" w:firstLine="686"/>
        <w:jc w:val="both"/>
        <w:rPr>
          <w:sz w:val="28"/>
          <w:szCs w:val="28"/>
        </w:rPr>
      </w:pPr>
      <w:r w:rsidRPr="000638F2">
        <w:rPr>
          <w:sz w:val="28"/>
          <w:szCs w:val="28"/>
        </w:rPr>
        <w:lastRenderedPageBreak/>
        <w:t>4.1.</w:t>
      </w:r>
      <w:r w:rsidR="00DE5679" w:rsidRPr="000638F2">
        <w:rPr>
          <w:sz w:val="28"/>
          <w:szCs w:val="28"/>
        </w:rPr>
        <w:t>5</w:t>
      </w:r>
      <w:r w:rsidRPr="000638F2">
        <w:rPr>
          <w:sz w:val="28"/>
          <w:szCs w:val="28"/>
        </w:rPr>
        <w:t xml:space="preserve">. Размещение контейнеров </w:t>
      </w:r>
      <w:r w:rsidR="002B0BE0" w:rsidRPr="000638F2">
        <w:rPr>
          <w:sz w:val="28"/>
          <w:szCs w:val="28"/>
        </w:rPr>
        <w:t>в вагоне</w:t>
      </w:r>
      <w:r w:rsidRPr="000638F2">
        <w:rPr>
          <w:sz w:val="28"/>
          <w:szCs w:val="28"/>
        </w:rPr>
        <w:t xml:space="preserve"> в различных сочетаниях показано на рисунках 2</w:t>
      </w:r>
      <w:r w:rsidR="002B0BE0" w:rsidRPr="000638F2">
        <w:rPr>
          <w:sz w:val="28"/>
          <w:szCs w:val="28"/>
        </w:rPr>
        <w:t>, 3, 4</w:t>
      </w:r>
      <w:r w:rsidRPr="000638F2">
        <w:rPr>
          <w:sz w:val="28"/>
          <w:szCs w:val="28"/>
        </w:rPr>
        <w:t xml:space="preserve">. </w:t>
      </w:r>
    </w:p>
    <w:p w:rsidR="00155F23" w:rsidRPr="000638F2" w:rsidRDefault="00D93B01" w:rsidP="00235AD0">
      <w:pPr>
        <w:pStyle w:val="a6"/>
        <w:shd w:val="clear" w:color="auto" w:fill="auto"/>
        <w:spacing w:before="0" w:line="360" w:lineRule="exact"/>
        <w:ind w:left="23" w:right="23" w:firstLine="686"/>
        <w:jc w:val="both"/>
        <w:rPr>
          <w:kern w:val="28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-388620</wp:posOffset>
            </wp:positionH>
            <wp:positionV relativeFrom="paragraph">
              <wp:posOffset>923290</wp:posOffset>
            </wp:positionV>
            <wp:extent cx="6950075" cy="1276350"/>
            <wp:effectExtent l="19050" t="0" r="3175" b="0"/>
            <wp:wrapSquare wrapText="bothSides"/>
            <wp:docPr id="234" name="Рисунок 23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0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B6D" w:rsidRPr="000638F2">
        <w:rPr>
          <w:sz w:val="28"/>
          <w:szCs w:val="28"/>
        </w:rPr>
        <w:t xml:space="preserve">4.2. </w:t>
      </w:r>
      <w:r w:rsidR="00CA0242">
        <w:rPr>
          <w:sz w:val="28"/>
          <w:szCs w:val="28"/>
        </w:rPr>
        <w:t>Г</w:t>
      </w:r>
      <w:r w:rsidR="00A76E73" w:rsidRPr="000638F2">
        <w:rPr>
          <w:bCs/>
          <w:sz w:val="28"/>
          <w:szCs w:val="28"/>
        </w:rPr>
        <w:t>ружены</w:t>
      </w:r>
      <w:r w:rsidR="00CA0242">
        <w:rPr>
          <w:bCs/>
          <w:sz w:val="28"/>
          <w:szCs w:val="28"/>
        </w:rPr>
        <w:t>е</w:t>
      </w:r>
      <w:r w:rsidR="00A76E73" w:rsidRPr="000638F2">
        <w:rPr>
          <w:bCs/>
          <w:sz w:val="28"/>
          <w:szCs w:val="28"/>
        </w:rPr>
        <w:t xml:space="preserve"> </w:t>
      </w:r>
      <w:r w:rsidR="002B0BE0" w:rsidRPr="000638F2">
        <w:rPr>
          <w:bCs/>
          <w:sz w:val="28"/>
          <w:szCs w:val="28"/>
        </w:rPr>
        <w:t>и/</w:t>
      </w:r>
      <w:r w:rsidR="00A76E73" w:rsidRPr="000638F2">
        <w:rPr>
          <w:bCs/>
          <w:sz w:val="28"/>
          <w:szCs w:val="28"/>
        </w:rPr>
        <w:t>или порожни</w:t>
      </w:r>
      <w:r w:rsidR="00CA0242">
        <w:rPr>
          <w:bCs/>
          <w:sz w:val="28"/>
          <w:szCs w:val="28"/>
        </w:rPr>
        <w:t>е</w:t>
      </w:r>
      <w:r w:rsidR="00A76E73" w:rsidRPr="000638F2">
        <w:rPr>
          <w:bCs/>
          <w:sz w:val="28"/>
          <w:szCs w:val="28"/>
        </w:rPr>
        <w:t xml:space="preserve"> </w:t>
      </w:r>
      <w:r w:rsidR="00BF4B6D" w:rsidRPr="000638F2">
        <w:rPr>
          <w:kern w:val="28"/>
          <w:sz w:val="28"/>
          <w:szCs w:val="28"/>
        </w:rPr>
        <w:t>контейнер</w:t>
      </w:r>
      <w:r w:rsidR="00CA0242">
        <w:rPr>
          <w:kern w:val="28"/>
          <w:sz w:val="28"/>
          <w:szCs w:val="28"/>
        </w:rPr>
        <w:t>ы</w:t>
      </w:r>
      <w:r w:rsidR="00BF4B6D" w:rsidRPr="000638F2">
        <w:rPr>
          <w:kern w:val="28"/>
          <w:sz w:val="28"/>
          <w:szCs w:val="28"/>
        </w:rPr>
        <w:t xml:space="preserve"> длиной 20 футов</w:t>
      </w:r>
      <w:r w:rsidR="00CA0242">
        <w:rPr>
          <w:kern w:val="28"/>
          <w:sz w:val="28"/>
          <w:szCs w:val="28"/>
        </w:rPr>
        <w:t xml:space="preserve"> в количестве </w:t>
      </w:r>
      <w:r w:rsidR="00126844">
        <w:rPr>
          <w:kern w:val="28"/>
          <w:sz w:val="28"/>
          <w:szCs w:val="28"/>
        </w:rPr>
        <w:br/>
      </w:r>
      <w:r w:rsidR="00CA0242">
        <w:rPr>
          <w:kern w:val="28"/>
          <w:sz w:val="28"/>
          <w:szCs w:val="28"/>
        </w:rPr>
        <w:t>4-х штук</w:t>
      </w:r>
      <w:r w:rsidR="00BF4B6D" w:rsidRPr="000638F2">
        <w:rPr>
          <w:bCs/>
          <w:sz w:val="28"/>
          <w:szCs w:val="28"/>
        </w:rPr>
        <w:t xml:space="preserve"> размещают </w:t>
      </w:r>
      <w:r w:rsidR="002B0BE0" w:rsidRPr="000638F2">
        <w:rPr>
          <w:sz w:val="28"/>
          <w:szCs w:val="28"/>
        </w:rPr>
        <w:t>в вагоне</w:t>
      </w:r>
      <w:r w:rsidR="00BF4B6D" w:rsidRPr="000638F2">
        <w:rPr>
          <w:sz w:val="28"/>
        </w:rPr>
        <w:t xml:space="preserve"> </w:t>
      </w:r>
      <w:r w:rsidR="00BF4B6D" w:rsidRPr="000638F2">
        <w:rPr>
          <w:kern w:val="28"/>
          <w:sz w:val="28"/>
          <w:szCs w:val="28"/>
        </w:rPr>
        <w:t>в соответствии со схемой, приведенной на рисунке 2.</w:t>
      </w:r>
      <w:r w:rsidR="008420BB" w:rsidRPr="000638F2">
        <w:rPr>
          <w:kern w:val="28"/>
          <w:sz w:val="28"/>
          <w:szCs w:val="28"/>
        </w:rPr>
        <w:t xml:space="preserve"> </w:t>
      </w:r>
      <w:r w:rsidR="00EA1E8E">
        <w:rPr>
          <w:kern w:val="28"/>
          <w:sz w:val="28"/>
          <w:szCs w:val="28"/>
        </w:rPr>
        <w:t>Допустимые сочетания масс 20 футовых контейнеров в секции приведены в таблице 3.</w:t>
      </w:r>
    </w:p>
    <w:p w:rsidR="00CA5951" w:rsidRDefault="00CA5951" w:rsidP="00CA5951">
      <w:pPr>
        <w:pStyle w:val="a6"/>
        <w:shd w:val="clear" w:color="auto" w:fill="auto"/>
        <w:spacing w:before="0" w:line="360" w:lineRule="exact"/>
        <w:ind w:left="23" w:right="23" w:firstLine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Рисунок 2 – Размещение четырех контейнеров длиной 20 футов</w:t>
      </w:r>
    </w:p>
    <w:p w:rsidR="00CA4175" w:rsidRDefault="00CA4175" w:rsidP="00235AD0">
      <w:pPr>
        <w:pStyle w:val="a6"/>
        <w:shd w:val="clear" w:color="auto" w:fill="auto"/>
        <w:spacing w:before="0" w:line="360" w:lineRule="exact"/>
        <w:ind w:left="23" w:right="23" w:firstLine="686"/>
        <w:jc w:val="both"/>
        <w:rPr>
          <w:bCs/>
          <w:color w:val="000000"/>
          <w:sz w:val="28"/>
          <w:szCs w:val="28"/>
        </w:rPr>
      </w:pPr>
    </w:p>
    <w:p w:rsidR="00A37BD2" w:rsidRPr="002B0BE0" w:rsidRDefault="00E11F8B" w:rsidP="00235AD0">
      <w:pPr>
        <w:pStyle w:val="a6"/>
        <w:shd w:val="clear" w:color="auto" w:fill="auto"/>
        <w:spacing w:before="0" w:line="360" w:lineRule="exact"/>
        <w:ind w:left="23" w:right="23" w:firstLine="686"/>
        <w:jc w:val="both"/>
        <w:rPr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-331470</wp:posOffset>
            </wp:positionH>
            <wp:positionV relativeFrom="paragraph">
              <wp:posOffset>1066800</wp:posOffset>
            </wp:positionV>
            <wp:extent cx="7058025" cy="1724025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B6D">
        <w:rPr>
          <w:bCs/>
          <w:color w:val="000000"/>
          <w:sz w:val="28"/>
          <w:szCs w:val="28"/>
        </w:rPr>
        <w:t xml:space="preserve">4.3. </w:t>
      </w:r>
      <w:r w:rsidR="00CA0242">
        <w:rPr>
          <w:bCs/>
          <w:color w:val="000000"/>
          <w:sz w:val="28"/>
          <w:szCs w:val="28"/>
        </w:rPr>
        <w:t>Груженые и/или порожние</w:t>
      </w:r>
      <w:r w:rsidR="00BF4B6D" w:rsidRPr="003059AD">
        <w:rPr>
          <w:bCs/>
          <w:color w:val="000000"/>
          <w:sz w:val="28"/>
          <w:szCs w:val="28"/>
        </w:rPr>
        <w:t xml:space="preserve"> </w:t>
      </w:r>
      <w:r w:rsidR="00CA0242">
        <w:rPr>
          <w:kern w:val="28"/>
          <w:sz w:val="28"/>
          <w:szCs w:val="28"/>
        </w:rPr>
        <w:t>контейнеры</w:t>
      </w:r>
      <w:r w:rsidR="00BF4B6D">
        <w:rPr>
          <w:kern w:val="28"/>
          <w:sz w:val="28"/>
          <w:szCs w:val="28"/>
        </w:rPr>
        <w:t xml:space="preserve"> длиной 20 футов</w:t>
      </w:r>
      <w:r w:rsidR="00CA0242">
        <w:rPr>
          <w:kern w:val="28"/>
          <w:sz w:val="28"/>
          <w:szCs w:val="28"/>
        </w:rPr>
        <w:t xml:space="preserve"> в количестве </w:t>
      </w:r>
      <w:r w:rsidR="00126844">
        <w:rPr>
          <w:kern w:val="28"/>
          <w:sz w:val="28"/>
          <w:szCs w:val="28"/>
        </w:rPr>
        <w:br/>
      </w:r>
      <w:r w:rsidR="00CA0242">
        <w:rPr>
          <w:kern w:val="28"/>
          <w:sz w:val="28"/>
          <w:szCs w:val="28"/>
        </w:rPr>
        <w:t>2-х штук</w:t>
      </w:r>
      <w:r w:rsidR="002B0BE0">
        <w:rPr>
          <w:kern w:val="28"/>
          <w:sz w:val="28"/>
          <w:szCs w:val="28"/>
        </w:rPr>
        <w:t xml:space="preserve"> и один груженый или порожний контейнер длиной 40 футов</w:t>
      </w:r>
      <w:r w:rsidR="00BF4B6D">
        <w:rPr>
          <w:kern w:val="28"/>
          <w:sz w:val="28"/>
          <w:szCs w:val="28"/>
        </w:rPr>
        <w:t xml:space="preserve"> </w:t>
      </w:r>
      <w:r w:rsidR="00BF4B6D" w:rsidRPr="002843F9">
        <w:rPr>
          <w:kern w:val="28"/>
          <w:sz w:val="28"/>
          <w:szCs w:val="28"/>
        </w:rPr>
        <w:t xml:space="preserve">размещают </w:t>
      </w:r>
      <w:r w:rsidR="002B0BE0">
        <w:rPr>
          <w:kern w:val="28"/>
          <w:sz w:val="28"/>
          <w:szCs w:val="28"/>
        </w:rPr>
        <w:t>в вагоне</w:t>
      </w:r>
      <w:r w:rsidR="00BF4B6D">
        <w:rPr>
          <w:sz w:val="28"/>
          <w:szCs w:val="28"/>
        </w:rPr>
        <w:t xml:space="preserve"> </w:t>
      </w:r>
      <w:r w:rsidR="00BF4B6D" w:rsidRPr="00D56828">
        <w:rPr>
          <w:sz w:val="28"/>
          <w:szCs w:val="28"/>
        </w:rPr>
        <w:t xml:space="preserve">в соответствии со схемой, </w:t>
      </w:r>
      <w:r w:rsidR="00BF4B6D" w:rsidRPr="00065860">
        <w:rPr>
          <w:kern w:val="28"/>
          <w:sz w:val="28"/>
          <w:szCs w:val="28"/>
        </w:rPr>
        <w:t>приведенной на рисунке 3</w:t>
      </w:r>
      <w:r w:rsidR="002B0BE0">
        <w:rPr>
          <w:kern w:val="28"/>
          <w:sz w:val="28"/>
          <w:szCs w:val="28"/>
        </w:rPr>
        <w:t>.</w:t>
      </w:r>
      <w:r w:rsidR="00EA1E8E">
        <w:rPr>
          <w:kern w:val="28"/>
          <w:sz w:val="28"/>
          <w:szCs w:val="28"/>
        </w:rPr>
        <w:t xml:space="preserve"> Допустимые сочетания масс 20 футовых контейнеров приведены в таблице 3.</w:t>
      </w:r>
    </w:p>
    <w:p w:rsidR="00CA5951" w:rsidRDefault="00CA5951" w:rsidP="00126844">
      <w:pPr>
        <w:pStyle w:val="a6"/>
        <w:shd w:val="clear" w:color="auto" w:fill="auto"/>
        <w:spacing w:before="0" w:line="360" w:lineRule="exact"/>
        <w:ind w:left="23" w:right="23" w:firstLine="685"/>
        <w:jc w:val="both"/>
        <w:rPr>
          <w:noProof/>
          <w:sz w:val="28"/>
          <w:szCs w:val="28"/>
        </w:rPr>
      </w:pPr>
      <w:r>
        <w:rPr>
          <w:kern w:val="28"/>
          <w:sz w:val="28"/>
          <w:szCs w:val="28"/>
        </w:rPr>
        <w:t>Рисунок 3 – Размещение двух контейнеров длиной 20 футов и одного контейнера длиной 40 футов</w:t>
      </w:r>
      <w:r>
        <w:rPr>
          <w:noProof/>
          <w:sz w:val="28"/>
          <w:szCs w:val="28"/>
        </w:rPr>
        <w:t xml:space="preserve"> </w:t>
      </w:r>
    </w:p>
    <w:p w:rsidR="00CA4175" w:rsidRDefault="00CA4175" w:rsidP="00235AD0">
      <w:pPr>
        <w:pStyle w:val="a6"/>
        <w:shd w:val="clear" w:color="auto" w:fill="auto"/>
        <w:spacing w:before="0" w:line="360" w:lineRule="exact"/>
        <w:ind w:left="23" w:right="23" w:firstLine="686"/>
        <w:jc w:val="both"/>
        <w:rPr>
          <w:sz w:val="28"/>
          <w:szCs w:val="28"/>
        </w:rPr>
      </w:pPr>
    </w:p>
    <w:p w:rsidR="00BF4B6D" w:rsidRPr="00A923DF" w:rsidRDefault="00A923DF" w:rsidP="00235AD0">
      <w:pPr>
        <w:pStyle w:val="a6"/>
        <w:shd w:val="clear" w:color="auto" w:fill="auto"/>
        <w:spacing w:before="0" w:line="360" w:lineRule="exact"/>
        <w:ind w:left="23" w:right="23" w:firstLine="686"/>
        <w:jc w:val="both"/>
        <w:rPr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952500</wp:posOffset>
            </wp:positionV>
            <wp:extent cx="6915150" cy="1228725"/>
            <wp:effectExtent l="19050" t="0" r="0" b="0"/>
            <wp:wrapSquare wrapText="bothSides"/>
            <wp:docPr id="236" name="Рисунок 23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B6D">
        <w:rPr>
          <w:sz w:val="28"/>
          <w:szCs w:val="28"/>
        </w:rPr>
        <w:t xml:space="preserve">4.4. </w:t>
      </w:r>
      <w:r w:rsidR="00CA0242">
        <w:rPr>
          <w:bCs/>
          <w:color w:val="000000"/>
          <w:sz w:val="28"/>
          <w:szCs w:val="28"/>
        </w:rPr>
        <w:t>Г</w:t>
      </w:r>
      <w:r w:rsidR="00A76E73">
        <w:rPr>
          <w:bCs/>
          <w:color w:val="000000"/>
          <w:sz w:val="28"/>
          <w:szCs w:val="28"/>
        </w:rPr>
        <w:t>ружены</w:t>
      </w:r>
      <w:r w:rsidR="00CA0242">
        <w:rPr>
          <w:bCs/>
          <w:color w:val="000000"/>
          <w:sz w:val="28"/>
          <w:szCs w:val="28"/>
        </w:rPr>
        <w:t>е</w:t>
      </w:r>
      <w:r w:rsidR="00A76E73">
        <w:rPr>
          <w:bCs/>
          <w:color w:val="000000"/>
          <w:sz w:val="28"/>
          <w:szCs w:val="28"/>
        </w:rPr>
        <w:t xml:space="preserve"> </w:t>
      </w:r>
      <w:r w:rsidR="002B0BE0">
        <w:rPr>
          <w:bCs/>
          <w:color w:val="000000"/>
          <w:sz w:val="28"/>
          <w:szCs w:val="28"/>
        </w:rPr>
        <w:t>и/</w:t>
      </w:r>
      <w:r w:rsidR="00A76E73">
        <w:rPr>
          <w:bCs/>
          <w:color w:val="000000"/>
          <w:sz w:val="28"/>
          <w:szCs w:val="28"/>
        </w:rPr>
        <w:t>или порожни</w:t>
      </w:r>
      <w:r w:rsidR="00CA0242">
        <w:rPr>
          <w:bCs/>
          <w:color w:val="000000"/>
          <w:sz w:val="28"/>
          <w:szCs w:val="28"/>
        </w:rPr>
        <w:t>е</w:t>
      </w:r>
      <w:r w:rsidR="00A76E73">
        <w:rPr>
          <w:bCs/>
          <w:color w:val="000000"/>
          <w:sz w:val="28"/>
          <w:szCs w:val="28"/>
        </w:rPr>
        <w:t xml:space="preserve"> </w:t>
      </w:r>
      <w:r w:rsidR="00BF4B6D">
        <w:rPr>
          <w:kern w:val="28"/>
          <w:sz w:val="28"/>
          <w:szCs w:val="28"/>
        </w:rPr>
        <w:t>контейнер</w:t>
      </w:r>
      <w:r w:rsidR="00CA0242">
        <w:rPr>
          <w:kern w:val="28"/>
          <w:sz w:val="28"/>
          <w:szCs w:val="28"/>
        </w:rPr>
        <w:t>ы</w:t>
      </w:r>
      <w:r w:rsidR="00BF4B6D">
        <w:rPr>
          <w:kern w:val="28"/>
          <w:sz w:val="28"/>
          <w:szCs w:val="28"/>
        </w:rPr>
        <w:t xml:space="preserve"> длиной 40 футов</w:t>
      </w:r>
      <w:r w:rsidR="00CA0242">
        <w:rPr>
          <w:kern w:val="28"/>
          <w:sz w:val="28"/>
          <w:szCs w:val="28"/>
        </w:rPr>
        <w:t xml:space="preserve"> в количестве </w:t>
      </w:r>
      <w:r w:rsidR="00126844">
        <w:rPr>
          <w:kern w:val="28"/>
          <w:sz w:val="28"/>
          <w:szCs w:val="28"/>
        </w:rPr>
        <w:br/>
      </w:r>
      <w:r w:rsidR="00CA0242">
        <w:rPr>
          <w:kern w:val="28"/>
          <w:sz w:val="28"/>
          <w:szCs w:val="28"/>
        </w:rPr>
        <w:t>2-х штук</w:t>
      </w:r>
      <w:r w:rsidR="00BF4B6D">
        <w:rPr>
          <w:kern w:val="28"/>
          <w:sz w:val="28"/>
          <w:szCs w:val="28"/>
        </w:rPr>
        <w:t xml:space="preserve"> </w:t>
      </w:r>
      <w:r w:rsidR="00BF4B6D" w:rsidRPr="003059AD">
        <w:rPr>
          <w:bCs/>
          <w:color w:val="000000"/>
          <w:sz w:val="28"/>
          <w:szCs w:val="28"/>
        </w:rPr>
        <w:t xml:space="preserve">размещают </w:t>
      </w:r>
      <w:r w:rsidR="002B0BE0" w:rsidRPr="00A923DF">
        <w:rPr>
          <w:bCs/>
          <w:color w:val="000000"/>
          <w:sz w:val="28"/>
          <w:szCs w:val="28"/>
        </w:rPr>
        <w:t xml:space="preserve">в вагоне </w:t>
      </w:r>
      <w:r w:rsidR="00BF4B6D" w:rsidRPr="00A923DF">
        <w:rPr>
          <w:bCs/>
          <w:color w:val="000000"/>
          <w:sz w:val="28"/>
          <w:szCs w:val="28"/>
        </w:rPr>
        <w:t xml:space="preserve">в соответствии со схемой, приведенной на рисунке </w:t>
      </w:r>
      <w:r w:rsidR="002B0BE0" w:rsidRPr="00A923DF">
        <w:rPr>
          <w:bCs/>
          <w:color w:val="000000"/>
          <w:sz w:val="28"/>
          <w:szCs w:val="28"/>
        </w:rPr>
        <w:t>4</w:t>
      </w:r>
      <w:r w:rsidR="00BF4B6D" w:rsidRPr="00A923DF">
        <w:rPr>
          <w:bCs/>
          <w:color w:val="000000"/>
          <w:sz w:val="28"/>
          <w:szCs w:val="28"/>
        </w:rPr>
        <w:t>.</w:t>
      </w:r>
      <w:r w:rsidRPr="00A923DF">
        <w:rPr>
          <w:bCs/>
          <w:color w:val="000000"/>
          <w:sz w:val="28"/>
          <w:szCs w:val="28"/>
        </w:rPr>
        <w:t xml:space="preserve"> При наличии смещения центров тяжести у обоих контейнеров, максимально допустимая масса одного контейнера с грузом</w:t>
      </w:r>
      <w:r>
        <w:rPr>
          <w:bCs/>
          <w:color w:val="000000"/>
          <w:sz w:val="28"/>
          <w:szCs w:val="28"/>
        </w:rPr>
        <w:t xml:space="preserve"> </w:t>
      </w:r>
      <w:r w:rsidRPr="00A923DF">
        <w:rPr>
          <w:bCs/>
          <w:color w:val="000000"/>
          <w:sz w:val="28"/>
          <w:szCs w:val="28"/>
        </w:rPr>
        <w:t>не должна превышать 29 т.</w:t>
      </w:r>
    </w:p>
    <w:p w:rsidR="00EA1E8E" w:rsidRDefault="00A37BD2" w:rsidP="00A37BD2">
      <w:pPr>
        <w:pStyle w:val="a6"/>
        <w:shd w:val="clear" w:color="auto" w:fill="auto"/>
        <w:spacing w:before="0" w:line="360" w:lineRule="exact"/>
        <w:ind w:left="23" w:right="23" w:firstLine="0"/>
        <w:rPr>
          <w:kern w:val="28"/>
          <w:sz w:val="28"/>
          <w:szCs w:val="28"/>
        </w:rPr>
        <w:sectPr w:rsidR="00EA1E8E" w:rsidSect="006A59C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1077" w:header="709" w:footer="709" w:gutter="0"/>
          <w:cols w:space="708"/>
          <w:titlePg/>
          <w:docGrid w:linePitch="360"/>
        </w:sectPr>
      </w:pPr>
      <w:r>
        <w:rPr>
          <w:kern w:val="28"/>
          <w:sz w:val="28"/>
          <w:szCs w:val="28"/>
        </w:rPr>
        <w:t xml:space="preserve">Рисунок 4 – Размещение </w:t>
      </w:r>
      <w:r w:rsidR="00991EBD">
        <w:rPr>
          <w:kern w:val="28"/>
          <w:sz w:val="28"/>
          <w:szCs w:val="28"/>
        </w:rPr>
        <w:t>двух</w:t>
      </w:r>
      <w:r>
        <w:rPr>
          <w:kern w:val="28"/>
          <w:sz w:val="28"/>
          <w:szCs w:val="28"/>
        </w:rPr>
        <w:t xml:space="preserve"> контейнер</w:t>
      </w:r>
      <w:r w:rsidR="00991EBD">
        <w:rPr>
          <w:kern w:val="28"/>
          <w:sz w:val="28"/>
          <w:szCs w:val="28"/>
        </w:rPr>
        <w:t>ов</w:t>
      </w:r>
      <w:r>
        <w:rPr>
          <w:kern w:val="28"/>
          <w:sz w:val="28"/>
          <w:szCs w:val="28"/>
        </w:rPr>
        <w:t xml:space="preserve"> длиной 40 футов</w:t>
      </w:r>
    </w:p>
    <w:p w:rsidR="00EA1E8E" w:rsidRDefault="00EA1E8E" w:rsidP="00EA1E8E">
      <w:pPr>
        <w:pStyle w:val="a6"/>
        <w:shd w:val="clear" w:color="auto" w:fill="auto"/>
        <w:spacing w:before="0" w:line="360" w:lineRule="exact"/>
        <w:ind w:left="23" w:right="23" w:firstLine="0"/>
        <w:jc w:val="right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lastRenderedPageBreak/>
        <w:t>Таблица 3 – Допустимые сочетания масс 20 футовых контейнеров в секции</w:t>
      </w:r>
    </w:p>
    <w:tbl>
      <w:tblPr>
        <w:tblW w:w="4847" w:type="pct"/>
        <w:jc w:val="center"/>
        <w:tblLayout w:type="fixed"/>
        <w:tblLook w:val="04A0"/>
      </w:tblPr>
      <w:tblGrid>
        <w:gridCol w:w="303"/>
        <w:gridCol w:w="638"/>
        <w:gridCol w:w="608"/>
        <w:gridCol w:w="611"/>
        <w:gridCol w:w="610"/>
        <w:gridCol w:w="610"/>
        <w:gridCol w:w="607"/>
        <w:gridCol w:w="610"/>
        <w:gridCol w:w="610"/>
        <w:gridCol w:w="610"/>
        <w:gridCol w:w="610"/>
        <w:gridCol w:w="607"/>
        <w:gridCol w:w="610"/>
        <w:gridCol w:w="610"/>
        <w:gridCol w:w="610"/>
        <w:gridCol w:w="607"/>
        <w:gridCol w:w="610"/>
        <w:gridCol w:w="610"/>
        <w:gridCol w:w="610"/>
        <w:gridCol w:w="610"/>
        <w:gridCol w:w="607"/>
        <w:gridCol w:w="610"/>
        <w:gridCol w:w="610"/>
        <w:gridCol w:w="610"/>
        <w:gridCol w:w="598"/>
        <w:gridCol w:w="9"/>
      </w:tblGrid>
      <w:tr w:rsidR="00A923DF" w:rsidRPr="00AA606F" w:rsidTr="00B34F5F">
        <w:trPr>
          <w:gridAfter w:val="1"/>
          <w:wAfter w:w="3" w:type="pct"/>
          <w:trHeight w:val="289"/>
          <w:jc w:val="center"/>
        </w:trPr>
        <w:tc>
          <w:tcPr>
            <w:tcW w:w="31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83" w:type="pct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 xml:space="preserve">Масса брутто второго </w:t>
            </w:r>
            <w:r w:rsidR="00B34F5F">
              <w:rPr>
                <w:b/>
                <w:bCs/>
                <w:color w:val="000000"/>
                <w:sz w:val="16"/>
                <w:szCs w:val="16"/>
              </w:rPr>
              <w:t>(третьего)</w:t>
            </w:r>
            <w:r w:rsidR="00E11F8B" w:rsidRPr="002F2F7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A606F">
              <w:rPr>
                <w:b/>
                <w:bCs/>
                <w:color w:val="000000"/>
                <w:sz w:val="16"/>
                <w:szCs w:val="16"/>
              </w:rPr>
              <w:t>контейнера, т</w:t>
            </w:r>
          </w:p>
        </w:tc>
      </w:tr>
      <w:tr w:rsidR="00A923DF" w:rsidRPr="00AA606F" w:rsidTr="00B34F5F">
        <w:trPr>
          <w:cantSplit/>
          <w:trHeight w:val="289"/>
          <w:jc w:val="center"/>
        </w:trPr>
        <w:tc>
          <w:tcPr>
            <w:tcW w:w="3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3DF" w:rsidRPr="00AA606F" w:rsidRDefault="00A923DF" w:rsidP="00B34F5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Пор.</w:t>
            </w:r>
          </w:p>
        </w:tc>
      </w:tr>
      <w:tr w:rsidR="00A923DF" w:rsidRPr="00AA606F" w:rsidTr="00B34F5F">
        <w:trPr>
          <w:trHeight w:val="289"/>
          <w:jc w:val="center"/>
        </w:trPr>
        <w:tc>
          <w:tcPr>
            <w:tcW w:w="10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Масса брутто первого</w:t>
            </w:r>
            <w:r w:rsidR="00ED79AF">
              <w:rPr>
                <w:b/>
                <w:bCs/>
                <w:color w:val="000000"/>
                <w:sz w:val="16"/>
                <w:szCs w:val="16"/>
              </w:rPr>
              <w:t xml:space="preserve"> (</w:t>
            </w:r>
            <w:r w:rsidR="00B34F5F">
              <w:rPr>
                <w:b/>
                <w:bCs/>
                <w:color w:val="000000"/>
                <w:sz w:val="16"/>
                <w:szCs w:val="16"/>
              </w:rPr>
              <w:t>четвертого</w:t>
            </w:r>
            <w:r w:rsidR="00ED79AF">
              <w:rPr>
                <w:b/>
                <w:bCs/>
                <w:color w:val="000000"/>
                <w:sz w:val="16"/>
                <w:szCs w:val="16"/>
              </w:rPr>
              <w:t>)</w:t>
            </w:r>
            <w:r w:rsidRPr="00AA606F">
              <w:rPr>
                <w:b/>
                <w:bCs/>
                <w:color w:val="000000"/>
                <w:sz w:val="16"/>
                <w:szCs w:val="16"/>
              </w:rPr>
              <w:t xml:space="preserve"> контейнера, т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24</w:t>
            </w:r>
            <w:r w:rsidR="00126844">
              <w:rPr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205C3" w:rsidRPr="00AA606F" w:rsidTr="00B34F5F">
        <w:trPr>
          <w:trHeight w:val="289"/>
          <w:jc w:val="center"/>
        </w:trPr>
        <w:tc>
          <w:tcPr>
            <w:tcW w:w="10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3DF" w:rsidRPr="00AA606F" w:rsidRDefault="00A923DF" w:rsidP="00B34F5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923DF" w:rsidRPr="00AA606F" w:rsidTr="00B34F5F">
        <w:trPr>
          <w:trHeight w:val="289"/>
          <w:jc w:val="center"/>
        </w:trPr>
        <w:tc>
          <w:tcPr>
            <w:tcW w:w="10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3DF" w:rsidRPr="00AA606F" w:rsidRDefault="00A923DF" w:rsidP="00B34F5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923DF" w:rsidRPr="00AA606F" w:rsidTr="00B34F5F">
        <w:trPr>
          <w:trHeight w:val="289"/>
          <w:jc w:val="center"/>
        </w:trPr>
        <w:tc>
          <w:tcPr>
            <w:tcW w:w="10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3DF" w:rsidRPr="00AA606F" w:rsidRDefault="00A923DF" w:rsidP="00B34F5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923DF" w:rsidRPr="00AA606F" w:rsidTr="00B34F5F">
        <w:trPr>
          <w:trHeight w:val="289"/>
          <w:jc w:val="center"/>
        </w:trPr>
        <w:tc>
          <w:tcPr>
            <w:tcW w:w="10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3DF" w:rsidRPr="00AA606F" w:rsidRDefault="00A923DF" w:rsidP="00B34F5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923DF" w:rsidRPr="00AA606F" w:rsidTr="00B34F5F">
        <w:trPr>
          <w:trHeight w:val="289"/>
          <w:jc w:val="center"/>
        </w:trPr>
        <w:tc>
          <w:tcPr>
            <w:tcW w:w="10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3DF" w:rsidRPr="00AA606F" w:rsidRDefault="00A923DF" w:rsidP="00B34F5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923DF" w:rsidRPr="00AA606F" w:rsidTr="00B34F5F">
        <w:trPr>
          <w:trHeight w:val="289"/>
          <w:jc w:val="center"/>
        </w:trPr>
        <w:tc>
          <w:tcPr>
            <w:tcW w:w="10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3DF" w:rsidRPr="00AA606F" w:rsidRDefault="00A923DF" w:rsidP="00B34F5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923DF" w:rsidRPr="00AA606F" w:rsidTr="00B34F5F">
        <w:trPr>
          <w:trHeight w:val="289"/>
          <w:jc w:val="center"/>
        </w:trPr>
        <w:tc>
          <w:tcPr>
            <w:tcW w:w="10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3DF" w:rsidRPr="00AA606F" w:rsidRDefault="00A923DF" w:rsidP="00B34F5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923DF" w:rsidRPr="00AA606F" w:rsidTr="00B34F5F">
        <w:trPr>
          <w:trHeight w:val="289"/>
          <w:jc w:val="center"/>
        </w:trPr>
        <w:tc>
          <w:tcPr>
            <w:tcW w:w="10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3DF" w:rsidRPr="00AA606F" w:rsidRDefault="00A923DF" w:rsidP="00B34F5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923DF" w:rsidRPr="00AA606F" w:rsidTr="00B34F5F">
        <w:trPr>
          <w:trHeight w:val="289"/>
          <w:jc w:val="center"/>
        </w:trPr>
        <w:tc>
          <w:tcPr>
            <w:tcW w:w="10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3DF" w:rsidRPr="00AA606F" w:rsidRDefault="00A923DF" w:rsidP="00B34F5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923DF" w:rsidRPr="00AA606F" w:rsidTr="00B34F5F">
        <w:trPr>
          <w:trHeight w:val="289"/>
          <w:jc w:val="center"/>
        </w:trPr>
        <w:tc>
          <w:tcPr>
            <w:tcW w:w="10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3DF" w:rsidRPr="00AA606F" w:rsidRDefault="00A923DF" w:rsidP="00B34F5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923DF" w:rsidRPr="00AA606F" w:rsidTr="00B34F5F">
        <w:trPr>
          <w:trHeight w:val="289"/>
          <w:jc w:val="center"/>
        </w:trPr>
        <w:tc>
          <w:tcPr>
            <w:tcW w:w="10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3DF" w:rsidRPr="00AA606F" w:rsidRDefault="00A923DF" w:rsidP="00B34F5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</w:tr>
      <w:tr w:rsidR="00A923DF" w:rsidRPr="00AA606F" w:rsidTr="00B34F5F">
        <w:trPr>
          <w:trHeight w:val="289"/>
          <w:jc w:val="center"/>
        </w:trPr>
        <w:tc>
          <w:tcPr>
            <w:tcW w:w="10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3DF" w:rsidRPr="00AA606F" w:rsidRDefault="00A923DF" w:rsidP="00B34F5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</w:tr>
      <w:tr w:rsidR="00A923DF" w:rsidRPr="00AA606F" w:rsidTr="00B34F5F">
        <w:trPr>
          <w:trHeight w:val="289"/>
          <w:jc w:val="center"/>
        </w:trPr>
        <w:tc>
          <w:tcPr>
            <w:tcW w:w="10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3DF" w:rsidRPr="00AA606F" w:rsidRDefault="00A923DF" w:rsidP="00B34F5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</w:tr>
      <w:tr w:rsidR="00A923DF" w:rsidRPr="00AA606F" w:rsidTr="00B34F5F">
        <w:trPr>
          <w:trHeight w:val="289"/>
          <w:jc w:val="center"/>
        </w:trPr>
        <w:tc>
          <w:tcPr>
            <w:tcW w:w="10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3DF" w:rsidRPr="00AA606F" w:rsidRDefault="00A923DF" w:rsidP="00B34F5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A923DF" w:rsidRPr="00AA606F" w:rsidTr="00B34F5F">
        <w:trPr>
          <w:trHeight w:val="289"/>
          <w:jc w:val="center"/>
        </w:trPr>
        <w:tc>
          <w:tcPr>
            <w:tcW w:w="10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3DF" w:rsidRPr="00AA606F" w:rsidRDefault="00A923DF" w:rsidP="00B34F5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A923DF" w:rsidRPr="00AA606F" w:rsidTr="00B34F5F">
        <w:trPr>
          <w:trHeight w:val="289"/>
          <w:jc w:val="center"/>
        </w:trPr>
        <w:tc>
          <w:tcPr>
            <w:tcW w:w="10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3DF" w:rsidRPr="00AA606F" w:rsidRDefault="00A923DF" w:rsidP="00B34F5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A923DF" w:rsidRPr="00AA606F" w:rsidTr="00B34F5F">
        <w:trPr>
          <w:trHeight w:val="289"/>
          <w:jc w:val="center"/>
        </w:trPr>
        <w:tc>
          <w:tcPr>
            <w:tcW w:w="10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3DF" w:rsidRPr="00AA606F" w:rsidRDefault="00A923DF" w:rsidP="00B34F5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A923DF" w:rsidRPr="00AA606F" w:rsidTr="00B34F5F">
        <w:trPr>
          <w:trHeight w:val="289"/>
          <w:jc w:val="center"/>
        </w:trPr>
        <w:tc>
          <w:tcPr>
            <w:tcW w:w="10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3DF" w:rsidRPr="00AA606F" w:rsidRDefault="00A923DF" w:rsidP="00B34F5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A923DF" w:rsidRPr="00AA606F" w:rsidTr="00B34F5F">
        <w:trPr>
          <w:trHeight w:val="289"/>
          <w:jc w:val="center"/>
        </w:trPr>
        <w:tc>
          <w:tcPr>
            <w:tcW w:w="10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3DF" w:rsidRPr="00AA606F" w:rsidRDefault="00A923DF" w:rsidP="00B34F5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A923DF" w:rsidRPr="00AA606F" w:rsidTr="00B34F5F">
        <w:trPr>
          <w:trHeight w:val="289"/>
          <w:jc w:val="center"/>
        </w:trPr>
        <w:tc>
          <w:tcPr>
            <w:tcW w:w="10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3DF" w:rsidRPr="00AA606F" w:rsidRDefault="00A923DF" w:rsidP="00B34F5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A923DF" w:rsidRPr="00AA606F" w:rsidTr="00B34F5F">
        <w:trPr>
          <w:trHeight w:val="289"/>
          <w:jc w:val="center"/>
        </w:trPr>
        <w:tc>
          <w:tcPr>
            <w:tcW w:w="10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3DF" w:rsidRPr="00AA606F" w:rsidRDefault="00A923DF" w:rsidP="00B34F5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</w:tr>
      <w:tr w:rsidR="00A923DF" w:rsidRPr="00AA606F" w:rsidTr="00B34F5F">
        <w:trPr>
          <w:trHeight w:val="289"/>
          <w:jc w:val="center"/>
        </w:trPr>
        <w:tc>
          <w:tcPr>
            <w:tcW w:w="10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23DF" w:rsidRPr="00AA606F" w:rsidRDefault="00A923DF" w:rsidP="00B34F5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Пор.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о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A923DF" w:rsidRPr="00AA606F" w:rsidRDefault="00A923DF" w:rsidP="00B34F5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606F">
              <w:rPr>
                <w:b/>
                <w:bCs/>
                <w:color w:val="000000"/>
                <w:sz w:val="16"/>
                <w:szCs w:val="16"/>
              </w:rPr>
              <w:t>+</w:t>
            </w:r>
          </w:p>
        </w:tc>
      </w:tr>
    </w:tbl>
    <w:p w:rsidR="00BC44C8" w:rsidRDefault="00BC44C8" w:rsidP="006A59CF">
      <w:pPr>
        <w:pStyle w:val="a6"/>
        <w:shd w:val="clear" w:color="auto" w:fill="auto"/>
        <w:tabs>
          <w:tab w:val="left" w:pos="1460"/>
        </w:tabs>
        <w:spacing w:before="0" w:line="320" w:lineRule="exact"/>
        <w:ind w:right="-10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64010">
        <w:rPr>
          <w:sz w:val="28"/>
          <w:szCs w:val="28"/>
        </w:rPr>
        <w:t>таблице 3 знаком</w:t>
      </w:r>
      <w:r w:rsidRPr="003A16D3">
        <w:rPr>
          <w:sz w:val="28"/>
          <w:szCs w:val="28"/>
        </w:rPr>
        <w:t xml:space="preserve"> «+» обозначены допустимые сочетания с учетом допустимого смещения центра тяжести груза в контейнере, знаком «о» обозначены допустимые сочетания при отсутствии смещения центра тяжести груза в контейнере.</w:t>
      </w:r>
    </w:p>
    <w:p w:rsidR="00EA1E8E" w:rsidRDefault="00126844" w:rsidP="006A59CF">
      <w:pPr>
        <w:pStyle w:val="a6"/>
        <w:shd w:val="clear" w:color="auto" w:fill="auto"/>
        <w:tabs>
          <w:tab w:val="left" w:pos="1460"/>
        </w:tabs>
        <w:spacing w:before="0" w:line="320" w:lineRule="exact"/>
        <w:ind w:right="-102" w:firstLine="567"/>
        <w:jc w:val="both"/>
        <w:rPr>
          <w:kern w:val="28"/>
          <w:sz w:val="28"/>
          <w:szCs w:val="28"/>
        </w:rPr>
        <w:sectPr w:rsidR="00EA1E8E" w:rsidSect="006A59CF">
          <w:headerReference w:type="default" r:id="rId18"/>
          <w:footerReference w:type="default" r:id="rId19"/>
          <w:pgSz w:w="16838" w:h="11906" w:orient="landscape"/>
          <w:pgMar w:top="1077" w:right="720" w:bottom="1134" w:left="907" w:header="709" w:footer="709" w:gutter="0"/>
          <w:cols w:space="708"/>
          <w:docGrid w:linePitch="360"/>
        </w:sectPr>
      </w:pPr>
      <w:r>
        <w:rPr>
          <w:sz w:val="28"/>
          <w:szCs w:val="28"/>
        </w:rPr>
        <w:t>*</w:t>
      </w:r>
      <w:r w:rsidR="00A923DF" w:rsidRPr="00A923DF">
        <w:rPr>
          <w:sz w:val="28"/>
          <w:szCs w:val="28"/>
        </w:rPr>
        <w:t>При размещении в секции 20 футового контейнера массой 24 т, данный контейнер размещается со стороны крайней тележки.</w:t>
      </w:r>
    </w:p>
    <w:p w:rsidR="00B77D7E" w:rsidRDefault="00A0688C" w:rsidP="00235AD0">
      <w:pPr>
        <w:pStyle w:val="a6"/>
        <w:shd w:val="clear" w:color="auto" w:fill="auto"/>
        <w:tabs>
          <w:tab w:val="left" w:pos="1460"/>
        </w:tabs>
        <w:spacing w:before="0" w:line="360" w:lineRule="exact"/>
        <w:ind w:right="-104" w:firstLine="567"/>
        <w:rPr>
          <w:b/>
          <w:sz w:val="28"/>
          <w:szCs w:val="20"/>
          <w:lang w:eastAsia="en-US"/>
        </w:rPr>
      </w:pPr>
      <w:r>
        <w:rPr>
          <w:b/>
        </w:rPr>
        <w:lastRenderedPageBreak/>
        <w:t>5</w:t>
      </w:r>
      <w:r w:rsidR="00B77D7E" w:rsidRPr="004B2D4A">
        <w:rPr>
          <w:b/>
        </w:rPr>
        <w:t xml:space="preserve">. </w:t>
      </w:r>
      <w:r w:rsidR="00B77D7E" w:rsidRPr="004B2D4A">
        <w:rPr>
          <w:b/>
          <w:sz w:val="28"/>
          <w:szCs w:val="20"/>
          <w:lang w:eastAsia="en-US"/>
        </w:rPr>
        <w:t>Ответственность грузоотправителя.</w:t>
      </w:r>
    </w:p>
    <w:p w:rsidR="00182078" w:rsidRPr="00262C6A" w:rsidRDefault="00182078" w:rsidP="00235AD0">
      <w:pPr>
        <w:pStyle w:val="af1"/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/>
          <w:sz w:val="28"/>
          <w:szCs w:val="28"/>
        </w:rPr>
      </w:pPr>
      <w:r w:rsidRPr="00262C6A">
        <w:rPr>
          <w:rFonts w:ascii="Times New Roman" w:hAnsi="Times New Roman"/>
          <w:sz w:val="28"/>
          <w:szCs w:val="28"/>
        </w:rPr>
        <w:t>Грузоотправитель несет ответственность за:</w:t>
      </w:r>
    </w:p>
    <w:p w:rsidR="00182078" w:rsidRPr="00262C6A" w:rsidRDefault="00182078" w:rsidP="00235AD0">
      <w:pPr>
        <w:pStyle w:val="af1"/>
        <w:numPr>
          <w:ilvl w:val="0"/>
          <w:numId w:val="18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62C6A">
        <w:rPr>
          <w:rFonts w:ascii="Times New Roman" w:hAnsi="Times New Roman"/>
          <w:bCs/>
          <w:sz w:val="28"/>
          <w:szCs w:val="28"/>
        </w:rPr>
        <w:t>указанные габаритные размеры, массу и расположение центра тяжести каждой единицы груза;</w:t>
      </w:r>
    </w:p>
    <w:p w:rsidR="00182078" w:rsidRPr="00262C6A" w:rsidRDefault="00182078" w:rsidP="00235AD0">
      <w:pPr>
        <w:pStyle w:val="af1"/>
        <w:numPr>
          <w:ilvl w:val="0"/>
          <w:numId w:val="18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62C6A">
        <w:rPr>
          <w:rFonts w:ascii="Times New Roman" w:hAnsi="Times New Roman"/>
          <w:bCs/>
          <w:sz w:val="28"/>
          <w:szCs w:val="28"/>
        </w:rPr>
        <w:t>подготовку груза в соответствии с требованиями пункта 5.1 главы 1 ТУ, раздела 6 главы 1 Приложения 3 к СМГС;</w:t>
      </w:r>
    </w:p>
    <w:p w:rsidR="00182078" w:rsidRPr="00262C6A" w:rsidRDefault="00182078" w:rsidP="00235AD0">
      <w:pPr>
        <w:pStyle w:val="af1"/>
        <w:numPr>
          <w:ilvl w:val="0"/>
          <w:numId w:val="18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62C6A">
        <w:rPr>
          <w:rFonts w:ascii="Times New Roman" w:hAnsi="Times New Roman"/>
          <w:bCs/>
          <w:sz w:val="28"/>
          <w:szCs w:val="28"/>
        </w:rPr>
        <w:t>подготовку вагонов, контейнеров к перевозке;</w:t>
      </w:r>
    </w:p>
    <w:p w:rsidR="00182078" w:rsidRPr="00262C6A" w:rsidRDefault="00182078" w:rsidP="00235AD0">
      <w:pPr>
        <w:pStyle w:val="af1"/>
        <w:numPr>
          <w:ilvl w:val="0"/>
          <w:numId w:val="18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62C6A">
        <w:rPr>
          <w:rFonts w:ascii="Times New Roman" w:hAnsi="Times New Roman"/>
          <w:bCs/>
          <w:sz w:val="28"/>
          <w:szCs w:val="28"/>
        </w:rPr>
        <w:t xml:space="preserve">правильное размещение и надежное закрепление </w:t>
      </w:r>
      <w:r>
        <w:rPr>
          <w:rFonts w:ascii="Times New Roman" w:hAnsi="Times New Roman"/>
          <w:bCs/>
          <w:sz w:val="28"/>
          <w:szCs w:val="28"/>
        </w:rPr>
        <w:t xml:space="preserve">контейнеров </w:t>
      </w:r>
      <w:r w:rsidRPr="00262C6A">
        <w:rPr>
          <w:rFonts w:ascii="Times New Roman" w:hAnsi="Times New Roman"/>
          <w:bCs/>
          <w:sz w:val="28"/>
          <w:szCs w:val="28"/>
        </w:rPr>
        <w:t>в соответствии с требованиями настоящих МТУ, главы 1 ТУ № ЦМ-943 и</w:t>
      </w:r>
      <w:r>
        <w:rPr>
          <w:rFonts w:ascii="Times New Roman" w:hAnsi="Times New Roman"/>
          <w:bCs/>
          <w:sz w:val="28"/>
          <w:szCs w:val="28"/>
        </w:rPr>
        <w:br/>
      </w:r>
      <w:r w:rsidRPr="00262C6A">
        <w:rPr>
          <w:rFonts w:ascii="Times New Roman" w:hAnsi="Times New Roman"/>
          <w:bCs/>
          <w:sz w:val="28"/>
          <w:szCs w:val="28"/>
        </w:rPr>
        <w:t>главы 1 Приложения 3 к СМГС;</w:t>
      </w:r>
    </w:p>
    <w:p w:rsidR="00182078" w:rsidRDefault="00182078" w:rsidP="00235AD0">
      <w:pPr>
        <w:pStyle w:val="af1"/>
        <w:numPr>
          <w:ilvl w:val="0"/>
          <w:numId w:val="18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соблюдение требований </w:t>
      </w:r>
      <w:r w:rsidRPr="00262C6A">
        <w:rPr>
          <w:rFonts w:ascii="Times New Roman" w:hAnsi="Times New Roman"/>
          <w:bCs/>
          <w:sz w:val="28"/>
          <w:szCs w:val="28"/>
        </w:rPr>
        <w:t>ГОСТ 22235-2023 «Вагоны грузовые магистральных железных дорог колеи 1520 мм. Общие требования по обеспечению сохранности при производстве погрузо-разгрузочных и маневровых работ».</w:t>
      </w:r>
    </w:p>
    <w:p w:rsidR="00182078" w:rsidRDefault="00182078" w:rsidP="00182078">
      <w:pPr>
        <w:tabs>
          <w:tab w:val="left" w:pos="1134"/>
        </w:tabs>
        <w:spacing w:line="360" w:lineRule="exact"/>
        <w:jc w:val="both"/>
        <w:rPr>
          <w:bCs/>
          <w:sz w:val="28"/>
          <w:szCs w:val="28"/>
        </w:rPr>
      </w:pPr>
    </w:p>
    <w:p w:rsidR="00182078" w:rsidRDefault="00182078" w:rsidP="00182078">
      <w:pPr>
        <w:tabs>
          <w:tab w:val="left" w:pos="1134"/>
        </w:tabs>
        <w:spacing w:line="360" w:lineRule="exact"/>
        <w:jc w:val="both"/>
        <w:rPr>
          <w:bCs/>
          <w:sz w:val="28"/>
          <w:szCs w:val="28"/>
        </w:rPr>
      </w:pPr>
    </w:p>
    <w:p w:rsidR="00182078" w:rsidRPr="00182078" w:rsidRDefault="00182078" w:rsidP="00182078">
      <w:pPr>
        <w:tabs>
          <w:tab w:val="left" w:pos="1134"/>
        </w:tabs>
        <w:spacing w:line="36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</w:t>
      </w:r>
    </w:p>
    <w:p w:rsidR="00B77D7E" w:rsidRPr="0036562C" w:rsidRDefault="00B77D7E" w:rsidP="0036562C">
      <w:pPr>
        <w:pStyle w:val="a6"/>
        <w:shd w:val="clear" w:color="auto" w:fill="auto"/>
        <w:tabs>
          <w:tab w:val="left" w:pos="1460"/>
        </w:tabs>
        <w:spacing w:before="0" w:line="384" w:lineRule="exact"/>
        <w:ind w:right="-104" w:firstLine="0"/>
        <w:jc w:val="left"/>
      </w:pPr>
    </w:p>
    <w:sectPr w:rsidR="00B77D7E" w:rsidRPr="0036562C" w:rsidSect="00FE5E98">
      <w:headerReference w:type="default" r:id="rId20"/>
      <w:footerReference w:type="default" r:id="rId21"/>
      <w:pgSz w:w="11906" w:h="16838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F3" w:rsidRDefault="006E13F3">
      <w:r>
        <w:separator/>
      </w:r>
    </w:p>
  </w:endnote>
  <w:endnote w:type="continuationSeparator" w:id="0">
    <w:p w:rsidR="006E13F3" w:rsidRDefault="006E1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F5F" w:rsidRDefault="00A537D2" w:rsidP="00372450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34F5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34F5F" w:rsidRDefault="00B34F5F" w:rsidP="009F763C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F5F" w:rsidRDefault="003604C3" w:rsidP="009F763C">
    <w:pPr>
      <w:pStyle w:val="ae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8" type="#_x0000_t202" style="position:absolute;margin-left:0;margin-top:794pt;width:132pt;height:112pt;z-index:251659264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3604C3" w:rsidRDefault="003604C3" w:rsidP="003604C3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3604C3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Горох Д.В.</w:t>
                </w:r>
              </w:p>
              <w:p w:rsidR="003604C3" w:rsidRPr="003604C3" w:rsidRDefault="003604C3" w:rsidP="003604C3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3604C3">
                  <w:rPr>
                    <w:rFonts w:ascii="Calibri" w:hAnsi="Calibri" w:cs="Calibri"/>
                    <w:b/>
                    <w:color w:val="0000FF"/>
                    <w:sz w:val="18"/>
                  </w:rPr>
                  <w:t>№ЦФТО-9/р от 21.01.2025</w:t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C3" w:rsidRDefault="003604C3">
    <w:pPr>
      <w:pStyle w:val="a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9217" type="#_x0000_t202" style="position:absolute;margin-left:0;margin-top:794pt;width:132pt;height:112pt;z-index:251658240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3604C3" w:rsidRDefault="003604C3" w:rsidP="003604C3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3604C3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Горох Д.В.</w:t>
                </w:r>
              </w:p>
              <w:p w:rsidR="003604C3" w:rsidRPr="003604C3" w:rsidRDefault="003604C3" w:rsidP="003604C3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3604C3">
                  <w:rPr>
                    <w:rFonts w:ascii="Calibri" w:hAnsi="Calibri" w:cs="Calibri"/>
                    <w:b/>
                    <w:color w:val="0000FF"/>
                    <w:sz w:val="18"/>
                  </w:rPr>
                  <w:t>№ЦФТО-9/р от 21.01.2025</w:t>
                </w:r>
              </w:p>
            </w:txbxContent>
          </v:textbox>
          <w10:wrap anchorx="page" anchory="page"/>
          <w10:anchorlock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C3" w:rsidRDefault="003604C3" w:rsidP="009F763C">
    <w:pPr>
      <w:pStyle w:val="ae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2" o:spid="_x0000_s9219" type="#_x0000_t202" style="position:absolute;margin-left:0;margin-top:547pt;width:132pt;height:112pt;z-index:251660288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3604C3" w:rsidRDefault="003604C3" w:rsidP="003604C3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3604C3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Горох Д.В.</w:t>
                </w:r>
              </w:p>
              <w:p w:rsidR="003604C3" w:rsidRPr="003604C3" w:rsidRDefault="003604C3" w:rsidP="003604C3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3604C3">
                  <w:rPr>
                    <w:rFonts w:ascii="Calibri" w:hAnsi="Calibri" w:cs="Calibri"/>
                    <w:b/>
                    <w:color w:val="0000FF"/>
                    <w:sz w:val="18"/>
                  </w:rPr>
                  <w:t>№ЦФТО-9/р от 21.01.2025</w:t>
                </w:r>
              </w:p>
            </w:txbxContent>
          </v:textbox>
          <w10:anchorlock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C3" w:rsidRDefault="003604C3" w:rsidP="009F763C">
    <w:pPr>
      <w:pStyle w:val="ae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3" o:spid="_x0000_s9220" type="#_x0000_t202" style="position:absolute;margin-left:0;margin-top:794pt;width:132pt;height:112pt;z-index:251661312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3604C3" w:rsidRDefault="003604C3" w:rsidP="003604C3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3604C3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Горох Д.В.</w:t>
                </w:r>
              </w:p>
              <w:p w:rsidR="003604C3" w:rsidRPr="003604C3" w:rsidRDefault="003604C3" w:rsidP="003604C3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3604C3">
                  <w:rPr>
                    <w:rFonts w:ascii="Calibri" w:hAnsi="Calibri" w:cs="Calibri"/>
                    <w:b/>
                    <w:color w:val="0000FF"/>
                    <w:sz w:val="18"/>
                  </w:rPr>
                  <w:t>№ЦФТО-9/р от 21.01.2025</w:t>
                </w:r>
              </w:p>
            </w:txbxContent>
          </v:textbox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F3" w:rsidRDefault="006E13F3">
      <w:r>
        <w:separator/>
      </w:r>
    </w:p>
  </w:footnote>
  <w:footnote w:type="continuationSeparator" w:id="0">
    <w:p w:rsidR="006E13F3" w:rsidRDefault="006E1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C3" w:rsidRDefault="003604C3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6892324"/>
      <w:docPartObj>
        <w:docPartGallery w:val="Page Numbers (Top of Page)"/>
        <w:docPartUnique/>
      </w:docPartObj>
    </w:sdtPr>
    <w:sdtContent>
      <w:p w:rsidR="00B34F5F" w:rsidRDefault="00A537D2">
        <w:pPr>
          <w:pStyle w:val="af5"/>
          <w:jc w:val="center"/>
        </w:pPr>
        <w:fldSimple w:instr=" PAGE   \* MERGEFORMAT ">
          <w:r w:rsidR="009D387C">
            <w:rPr>
              <w:noProof/>
            </w:rPr>
            <w:t>6</w:t>
          </w:r>
        </w:fldSimple>
      </w:p>
    </w:sdtContent>
  </w:sdt>
  <w:p w:rsidR="00B34F5F" w:rsidRDefault="00B34F5F" w:rsidP="004F40EB">
    <w:pPr>
      <w:pStyle w:val="af5"/>
      <w:tabs>
        <w:tab w:val="clear" w:pos="4677"/>
        <w:tab w:val="clear" w:pos="9355"/>
        <w:tab w:val="left" w:pos="369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C3" w:rsidRDefault="003604C3">
    <w:pPr>
      <w:pStyle w:val="af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2748090"/>
      <w:docPartObj>
        <w:docPartGallery w:val="Page Numbers (Top of Page)"/>
        <w:docPartUnique/>
      </w:docPartObj>
    </w:sdtPr>
    <w:sdtContent>
      <w:p w:rsidR="003604C3" w:rsidRDefault="003604C3">
        <w:pPr>
          <w:pStyle w:val="af5"/>
          <w:jc w:val="center"/>
        </w:pPr>
        <w:fldSimple w:instr=" PAGE   \* MERGEFORMAT ">
          <w:r w:rsidR="009D387C">
            <w:rPr>
              <w:noProof/>
            </w:rPr>
            <w:t>7</w:t>
          </w:r>
        </w:fldSimple>
      </w:p>
    </w:sdtContent>
  </w:sdt>
  <w:p w:rsidR="003604C3" w:rsidRDefault="003604C3" w:rsidP="004F40EB">
    <w:pPr>
      <w:pStyle w:val="af5"/>
      <w:tabs>
        <w:tab w:val="clear" w:pos="4677"/>
        <w:tab w:val="clear" w:pos="9355"/>
        <w:tab w:val="left" w:pos="3690"/>
      </w:tabs>
    </w:pPr>
    <w: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2748089"/>
      <w:docPartObj>
        <w:docPartGallery w:val="Page Numbers (Top of Page)"/>
        <w:docPartUnique/>
      </w:docPartObj>
    </w:sdtPr>
    <w:sdtContent>
      <w:p w:rsidR="003604C3" w:rsidRDefault="003604C3">
        <w:pPr>
          <w:pStyle w:val="af5"/>
          <w:jc w:val="center"/>
        </w:pPr>
        <w:fldSimple w:instr=" PAGE   \* MERGEFORMAT ">
          <w:r w:rsidR="009D387C">
            <w:rPr>
              <w:noProof/>
            </w:rPr>
            <w:t>8</w:t>
          </w:r>
        </w:fldSimple>
      </w:p>
    </w:sdtContent>
  </w:sdt>
  <w:p w:rsidR="003604C3" w:rsidRDefault="003604C3" w:rsidP="004F40EB">
    <w:pPr>
      <w:pStyle w:val="af5"/>
      <w:tabs>
        <w:tab w:val="clear" w:pos="4677"/>
        <w:tab w:val="clear" w:pos="9355"/>
        <w:tab w:val="left" w:pos="369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9510902"/>
    <w:multiLevelType w:val="hybridMultilevel"/>
    <w:tmpl w:val="68AAAC3C"/>
    <w:lvl w:ilvl="0" w:tplc="C4E2B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493E26"/>
    <w:multiLevelType w:val="hybridMultilevel"/>
    <w:tmpl w:val="52EEE884"/>
    <w:lvl w:ilvl="0" w:tplc="BA2C984E">
      <w:start w:val="1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E5825"/>
    <w:multiLevelType w:val="multilevel"/>
    <w:tmpl w:val="B89CE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A43885"/>
    <w:multiLevelType w:val="multilevel"/>
    <w:tmpl w:val="218C61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B72229"/>
    <w:multiLevelType w:val="multilevel"/>
    <w:tmpl w:val="54D2831E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57"/>
        </w:tabs>
        <w:ind w:left="757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24"/>
        </w:tabs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6"/>
        </w:tabs>
        <w:ind w:left="16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8"/>
        </w:tabs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50"/>
        </w:tabs>
        <w:ind w:left="2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14"/>
        </w:tabs>
        <w:ind w:left="32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76"/>
        </w:tabs>
        <w:ind w:left="3776" w:hanging="2160"/>
      </w:pPr>
      <w:rPr>
        <w:rFonts w:hint="default"/>
      </w:rPr>
    </w:lvl>
  </w:abstractNum>
  <w:abstractNum w:abstractNumId="8">
    <w:nsid w:val="18D6015B"/>
    <w:multiLevelType w:val="multilevel"/>
    <w:tmpl w:val="6D0620D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32"/>
        </w:tabs>
        <w:ind w:left="83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72"/>
        </w:tabs>
        <w:ind w:left="2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9">
    <w:nsid w:val="22916058"/>
    <w:multiLevelType w:val="multilevel"/>
    <w:tmpl w:val="C55626EE"/>
    <w:lvl w:ilvl="0">
      <w:start w:val="1"/>
      <w:numFmt w:val="decimal"/>
      <w:suff w:val="nothing"/>
      <w:lvlText w:val="Рисунок В.%1"/>
      <w:lvlJc w:val="left"/>
      <w:pPr>
        <w:ind w:left="63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944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016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088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160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232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304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376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4484" w:hanging="180"/>
      </w:pPr>
      <w:rPr>
        <w:rFonts w:cs="Times New Roman" w:hint="default"/>
      </w:rPr>
    </w:lvl>
  </w:abstractNum>
  <w:abstractNum w:abstractNumId="10">
    <w:nsid w:val="3AAB7861"/>
    <w:multiLevelType w:val="hybridMultilevel"/>
    <w:tmpl w:val="F0B27A0C"/>
    <w:lvl w:ilvl="0" w:tplc="0D22513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931699"/>
    <w:multiLevelType w:val="hybridMultilevel"/>
    <w:tmpl w:val="B5A27D08"/>
    <w:lvl w:ilvl="0" w:tplc="77126666">
      <w:start w:val="1080"/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>
    <w:nsid w:val="3E60335F"/>
    <w:multiLevelType w:val="hybridMultilevel"/>
    <w:tmpl w:val="F9061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537710"/>
    <w:multiLevelType w:val="multilevel"/>
    <w:tmpl w:val="FAF4EDC4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55"/>
        </w:tabs>
        <w:ind w:left="2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160"/>
      </w:pPr>
      <w:rPr>
        <w:rFonts w:hint="default"/>
      </w:rPr>
    </w:lvl>
  </w:abstractNum>
  <w:abstractNum w:abstractNumId="14">
    <w:nsid w:val="59D75AD2"/>
    <w:multiLevelType w:val="multilevel"/>
    <w:tmpl w:val="D946E37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57"/>
        </w:tabs>
        <w:ind w:left="757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24"/>
        </w:tabs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6"/>
        </w:tabs>
        <w:ind w:left="16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8"/>
        </w:tabs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50"/>
        </w:tabs>
        <w:ind w:left="2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14"/>
        </w:tabs>
        <w:ind w:left="32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76"/>
        </w:tabs>
        <w:ind w:left="3776" w:hanging="2160"/>
      </w:pPr>
      <w:rPr>
        <w:rFonts w:hint="default"/>
      </w:rPr>
    </w:lvl>
  </w:abstractNum>
  <w:abstractNum w:abstractNumId="15">
    <w:nsid w:val="5EF3589D"/>
    <w:multiLevelType w:val="hybridMultilevel"/>
    <w:tmpl w:val="831EA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94ACE"/>
    <w:multiLevelType w:val="multilevel"/>
    <w:tmpl w:val="06AC4C5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7E93348F"/>
    <w:multiLevelType w:val="multilevel"/>
    <w:tmpl w:val="E670D420"/>
    <w:lvl w:ilvl="0">
      <w:start w:val="1"/>
      <w:numFmt w:val="decimal"/>
      <w:suff w:val="space"/>
      <w:lvlText w:val="Рисунок Б.%1"/>
      <w:lvlJc w:val="left"/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pStyle w:val="a0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17"/>
  </w:num>
  <w:num w:numId="6">
    <w:abstractNumId w:val="8"/>
  </w:num>
  <w:num w:numId="7">
    <w:abstractNumId w:val="13"/>
  </w:num>
  <w:num w:numId="8">
    <w:abstractNumId w:val="7"/>
  </w:num>
  <w:num w:numId="9">
    <w:abstractNumId w:val="14"/>
  </w:num>
  <w:num w:numId="10">
    <w:abstractNumId w:val="4"/>
  </w:num>
  <w:num w:numId="11">
    <w:abstractNumId w:val="3"/>
  </w:num>
  <w:num w:numId="12">
    <w:abstractNumId w:val="5"/>
  </w:num>
  <w:num w:numId="13">
    <w:abstractNumId w:val="6"/>
  </w:num>
  <w:num w:numId="14">
    <w:abstractNumId w:val="15"/>
  </w:num>
  <w:num w:numId="15">
    <w:abstractNumId w:val="12"/>
  </w:num>
  <w:num w:numId="16">
    <w:abstractNumId w:val="11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stoMKb6aMZYLHnghCaKac8Obis0=" w:salt="LGaDkR2OZauNIPqF9xdBbg=="/>
  <w:defaultTabStop w:val="708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BD3977"/>
    <w:rsid w:val="0000149B"/>
    <w:rsid w:val="00014619"/>
    <w:rsid w:val="0001649D"/>
    <w:rsid w:val="00017614"/>
    <w:rsid w:val="00022386"/>
    <w:rsid w:val="00027A7A"/>
    <w:rsid w:val="00036A40"/>
    <w:rsid w:val="00037213"/>
    <w:rsid w:val="00040C2C"/>
    <w:rsid w:val="00045E54"/>
    <w:rsid w:val="00046403"/>
    <w:rsid w:val="000503AD"/>
    <w:rsid w:val="000570FD"/>
    <w:rsid w:val="00057A4B"/>
    <w:rsid w:val="00060B10"/>
    <w:rsid w:val="0006373C"/>
    <w:rsid w:val="000638F2"/>
    <w:rsid w:val="00065860"/>
    <w:rsid w:val="00072E45"/>
    <w:rsid w:val="00074113"/>
    <w:rsid w:val="000818EE"/>
    <w:rsid w:val="000829A1"/>
    <w:rsid w:val="00086F36"/>
    <w:rsid w:val="00092CF1"/>
    <w:rsid w:val="00097241"/>
    <w:rsid w:val="000974E0"/>
    <w:rsid w:val="000A0BB3"/>
    <w:rsid w:val="000A110A"/>
    <w:rsid w:val="000A31F3"/>
    <w:rsid w:val="000A3951"/>
    <w:rsid w:val="000A7579"/>
    <w:rsid w:val="000B27C6"/>
    <w:rsid w:val="000B584D"/>
    <w:rsid w:val="000B5C67"/>
    <w:rsid w:val="000B7AEE"/>
    <w:rsid w:val="000D019A"/>
    <w:rsid w:val="000D199A"/>
    <w:rsid w:val="000D56D2"/>
    <w:rsid w:val="000D5CB5"/>
    <w:rsid w:val="000D7E17"/>
    <w:rsid w:val="000E09F9"/>
    <w:rsid w:val="000F21D4"/>
    <w:rsid w:val="0011028B"/>
    <w:rsid w:val="00110CC9"/>
    <w:rsid w:val="00112E25"/>
    <w:rsid w:val="00126844"/>
    <w:rsid w:val="00132FBB"/>
    <w:rsid w:val="00142F68"/>
    <w:rsid w:val="00146923"/>
    <w:rsid w:val="001476A5"/>
    <w:rsid w:val="001514D4"/>
    <w:rsid w:val="00151FE5"/>
    <w:rsid w:val="00152B22"/>
    <w:rsid w:val="001531AF"/>
    <w:rsid w:val="00155F23"/>
    <w:rsid w:val="00161AA7"/>
    <w:rsid w:val="0016248B"/>
    <w:rsid w:val="00182078"/>
    <w:rsid w:val="00182D6E"/>
    <w:rsid w:val="00186C65"/>
    <w:rsid w:val="0019139F"/>
    <w:rsid w:val="00193E71"/>
    <w:rsid w:val="00196752"/>
    <w:rsid w:val="001979AC"/>
    <w:rsid w:val="001B0448"/>
    <w:rsid w:val="001B0F8D"/>
    <w:rsid w:val="001B7A56"/>
    <w:rsid w:val="001C33F6"/>
    <w:rsid w:val="001D13B5"/>
    <w:rsid w:val="001D6F44"/>
    <w:rsid w:val="001D6FE0"/>
    <w:rsid w:val="001E666C"/>
    <w:rsid w:val="001E78C6"/>
    <w:rsid w:val="001F17F6"/>
    <w:rsid w:val="001F2336"/>
    <w:rsid w:val="001F51F5"/>
    <w:rsid w:val="00200CD9"/>
    <w:rsid w:val="00200DE0"/>
    <w:rsid w:val="00207966"/>
    <w:rsid w:val="002138E8"/>
    <w:rsid w:val="00224C95"/>
    <w:rsid w:val="00225A61"/>
    <w:rsid w:val="00226C3B"/>
    <w:rsid w:val="002348FF"/>
    <w:rsid w:val="00235AD0"/>
    <w:rsid w:val="002432DE"/>
    <w:rsid w:val="00244F92"/>
    <w:rsid w:val="0024574D"/>
    <w:rsid w:val="00251C16"/>
    <w:rsid w:val="002523E4"/>
    <w:rsid w:val="00261B90"/>
    <w:rsid w:val="002627D7"/>
    <w:rsid w:val="002645F5"/>
    <w:rsid w:val="00270F7C"/>
    <w:rsid w:val="0027207C"/>
    <w:rsid w:val="002739D4"/>
    <w:rsid w:val="0027736E"/>
    <w:rsid w:val="00280497"/>
    <w:rsid w:val="00286A01"/>
    <w:rsid w:val="00293FF3"/>
    <w:rsid w:val="002A25CC"/>
    <w:rsid w:val="002A52C7"/>
    <w:rsid w:val="002A6538"/>
    <w:rsid w:val="002A7684"/>
    <w:rsid w:val="002B0BE0"/>
    <w:rsid w:val="002B4A55"/>
    <w:rsid w:val="002B5AE2"/>
    <w:rsid w:val="002C1315"/>
    <w:rsid w:val="002C5E8C"/>
    <w:rsid w:val="002C6169"/>
    <w:rsid w:val="002C74D0"/>
    <w:rsid w:val="002D0C99"/>
    <w:rsid w:val="002D4FB1"/>
    <w:rsid w:val="002D51BD"/>
    <w:rsid w:val="002E1FC9"/>
    <w:rsid w:val="002E5162"/>
    <w:rsid w:val="002F1370"/>
    <w:rsid w:val="002F23AA"/>
    <w:rsid w:val="002F2F70"/>
    <w:rsid w:val="002F7A77"/>
    <w:rsid w:val="002F7FB1"/>
    <w:rsid w:val="003000D3"/>
    <w:rsid w:val="00300299"/>
    <w:rsid w:val="00313B89"/>
    <w:rsid w:val="003143E5"/>
    <w:rsid w:val="0031644A"/>
    <w:rsid w:val="0032041C"/>
    <w:rsid w:val="003250D2"/>
    <w:rsid w:val="00330E52"/>
    <w:rsid w:val="00333730"/>
    <w:rsid w:val="00337A63"/>
    <w:rsid w:val="00340AAA"/>
    <w:rsid w:val="00343AC5"/>
    <w:rsid w:val="003466B7"/>
    <w:rsid w:val="00354E39"/>
    <w:rsid w:val="00356464"/>
    <w:rsid w:val="003604C3"/>
    <w:rsid w:val="00363296"/>
    <w:rsid w:val="00363BC3"/>
    <w:rsid w:val="0036428A"/>
    <w:rsid w:val="0036562C"/>
    <w:rsid w:val="00365E8A"/>
    <w:rsid w:val="00367F94"/>
    <w:rsid w:val="003708DC"/>
    <w:rsid w:val="00372450"/>
    <w:rsid w:val="00373A44"/>
    <w:rsid w:val="003807F5"/>
    <w:rsid w:val="003809A2"/>
    <w:rsid w:val="00381C58"/>
    <w:rsid w:val="0038609C"/>
    <w:rsid w:val="0038778B"/>
    <w:rsid w:val="003910C4"/>
    <w:rsid w:val="00391E0A"/>
    <w:rsid w:val="00393197"/>
    <w:rsid w:val="003964D0"/>
    <w:rsid w:val="003A0103"/>
    <w:rsid w:val="003A142D"/>
    <w:rsid w:val="003A19DA"/>
    <w:rsid w:val="003A32D6"/>
    <w:rsid w:val="003A3BAA"/>
    <w:rsid w:val="003B033E"/>
    <w:rsid w:val="003B15BA"/>
    <w:rsid w:val="003C2173"/>
    <w:rsid w:val="003C3686"/>
    <w:rsid w:val="003C5BB8"/>
    <w:rsid w:val="003C73C6"/>
    <w:rsid w:val="003D2146"/>
    <w:rsid w:val="003D59A3"/>
    <w:rsid w:val="003D6F15"/>
    <w:rsid w:val="003D77CA"/>
    <w:rsid w:val="003E32FB"/>
    <w:rsid w:val="003E40A5"/>
    <w:rsid w:val="003E6297"/>
    <w:rsid w:val="003F3559"/>
    <w:rsid w:val="003F4B8E"/>
    <w:rsid w:val="003F58C5"/>
    <w:rsid w:val="004000CF"/>
    <w:rsid w:val="0040202A"/>
    <w:rsid w:val="004078F3"/>
    <w:rsid w:val="00410EC0"/>
    <w:rsid w:val="004112F5"/>
    <w:rsid w:val="00413A8C"/>
    <w:rsid w:val="00414390"/>
    <w:rsid w:val="004159C7"/>
    <w:rsid w:val="00417489"/>
    <w:rsid w:val="00421EFE"/>
    <w:rsid w:val="00422A82"/>
    <w:rsid w:val="00424EC2"/>
    <w:rsid w:val="00426076"/>
    <w:rsid w:val="00430159"/>
    <w:rsid w:val="004305E1"/>
    <w:rsid w:val="0044495A"/>
    <w:rsid w:val="00447E1F"/>
    <w:rsid w:val="00454273"/>
    <w:rsid w:val="00455E03"/>
    <w:rsid w:val="00457152"/>
    <w:rsid w:val="004605B7"/>
    <w:rsid w:val="00476166"/>
    <w:rsid w:val="004802F1"/>
    <w:rsid w:val="00480BB7"/>
    <w:rsid w:val="0048116A"/>
    <w:rsid w:val="004816FE"/>
    <w:rsid w:val="0048372D"/>
    <w:rsid w:val="00485312"/>
    <w:rsid w:val="00486F76"/>
    <w:rsid w:val="00496CC6"/>
    <w:rsid w:val="004A04A4"/>
    <w:rsid w:val="004A1316"/>
    <w:rsid w:val="004A3DEC"/>
    <w:rsid w:val="004A3FD0"/>
    <w:rsid w:val="004A51AF"/>
    <w:rsid w:val="004A74D1"/>
    <w:rsid w:val="004A7E79"/>
    <w:rsid w:val="004B198E"/>
    <w:rsid w:val="004B2D4A"/>
    <w:rsid w:val="004C2EDD"/>
    <w:rsid w:val="004C5444"/>
    <w:rsid w:val="004C6C17"/>
    <w:rsid w:val="004D12E6"/>
    <w:rsid w:val="004E055D"/>
    <w:rsid w:val="004F0635"/>
    <w:rsid w:val="004F0B6C"/>
    <w:rsid w:val="004F3256"/>
    <w:rsid w:val="004F40EB"/>
    <w:rsid w:val="005010EA"/>
    <w:rsid w:val="00504750"/>
    <w:rsid w:val="00516AC6"/>
    <w:rsid w:val="00522A4C"/>
    <w:rsid w:val="00527B79"/>
    <w:rsid w:val="00540D9C"/>
    <w:rsid w:val="00542DC5"/>
    <w:rsid w:val="005436D7"/>
    <w:rsid w:val="0054419C"/>
    <w:rsid w:val="00545782"/>
    <w:rsid w:val="00546E18"/>
    <w:rsid w:val="005502F5"/>
    <w:rsid w:val="00550458"/>
    <w:rsid w:val="005521CB"/>
    <w:rsid w:val="0056584A"/>
    <w:rsid w:val="00574A7C"/>
    <w:rsid w:val="005818B7"/>
    <w:rsid w:val="00584F93"/>
    <w:rsid w:val="00594B1A"/>
    <w:rsid w:val="005959D4"/>
    <w:rsid w:val="00596CAC"/>
    <w:rsid w:val="005A5746"/>
    <w:rsid w:val="005B0810"/>
    <w:rsid w:val="005B786A"/>
    <w:rsid w:val="005C0079"/>
    <w:rsid w:val="005C2F1A"/>
    <w:rsid w:val="005C4D8C"/>
    <w:rsid w:val="005C4DCF"/>
    <w:rsid w:val="005D22A9"/>
    <w:rsid w:val="005D2397"/>
    <w:rsid w:val="005D32AE"/>
    <w:rsid w:val="005D5713"/>
    <w:rsid w:val="005D57FF"/>
    <w:rsid w:val="005D5BC7"/>
    <w:rsid w:val="005E17DC"/>
    <w:rsid w:val="005E28F9"/>
    <w:rsid w:val="005E3E26"/>
    <w:rsid w:val="005E6FC8"/>
    <w:rsid w:val="005F0911"/>
    <w:rsid w:val="005F5E77"/>
    <w:rsid w:val="005F66C6"/>
    <w:rsid w:val="005F7810"/>
    <w:rsid w:val="006019A9"/>
    <w:rsid w:val="006074DA"/>
    <w:rsid w:val="0061152B"/>
    <w:rsid w:val="00613110"/>
    <w:rsid w:val="0061317E"/>
    <w:rsid w:val="00615A7A"/>
    <w:rsid w:val="00617397"/>
    <w:rsid w:val="006175C1"/>
    <w:rsid w:val="006215B0"/>
    <w:rsid w:val="00622A42"/>
    <w:rsid w:val="00623942"/>
    <w:rsid w:val="006248ED"/>
    <w:rsid w:val="00625549"/>
    <w:rsid w:val="00627E4D"/>
    <w:rsid w:val="006300A2"/>
    <w:rsid w:val="0063573D"/>
    <w:rsid w:val="00636288"/>
    <w:rsid w:val="006400C1"/>
    <w:rsid w:val="006404C8"/>
    <w:rsid w:val="0064345F"/>
    <w:rsid w:val="00643DC0"/>
    <w:rsid w:val="00646EED"/>
    <w:rsid w:val="0067442D"/>
    <w:rsid w:val="0067511D"/>
    <w:rsid w:val="00684837"/>
    <w:rsid w:val="006902ED"/>
    <w:rsid w:val="00691AF5"/>
    <w:rsid w:val="00693A81"/>
    <w:rsid w:val="00694BED"/>
    <w:rsid w:val="006958CE"/>
    <w:rsid w:val="00695C99"/>
    <w:rsid w:val="006965D3"/>
    <w:rsid w:val="006A0A88"/>
    <w:rsid w:val="006A59CF"/>
    <w:rsid w:val="006B62F5"/>
    <w:rsid w:val="006B6AC2"/>
    <w:rsid w:val="006C1C02"/>
    <w:rsid w:val="006C1D1A"/>
    <w:rsid w:val="006C1E3F"/>
    <w:rsid w:val="006C4793"/>
    <w:rsid w:val="006C5F5B"/>
    <w:rsid w:val="006C77AD"/>
    <w:rsid w:val="006C7BF5"/>
    <w:rsid w:val="006D288D"/>
    <w:rsid w:val="006E13F3"/>
    <w:rsid w:val="006E1585"/>
    <w:rsid w:val="006E233B"/>
    <w:rsid w:val="006E2C20"/>
    <w:rsid w:val="006E5DDB"/>
    <w:rsid w:val="006E63B4"/>
    <w:rsid w:val="006F2DB5"/>
    <w:rsid w:val="00703A10"/>
    <w:rsid w:val="007042CE"/>
    <w:rsid w:val="007056EC"/>
    <w:rsid w:val="007114FE"/>
    <w:rsid w:val="0071464B"/>
    <w:rsid w:val="00715445"/>
    <w:rsid w:val="00726B75"/>
    <w:rsid w:val="00732264"/>
    <w:rsid w:val="00740497"/>
    <w:rsid w:val="00746884"/>
    <w:rsid w:val="007544CD"/>
    <w:rsid w:val="00762AB2"/>
    <w:rsid w:val="0077417E"/>
    <w:rsid w:val="00784179"/>
    <w:rsid w:val="00784953"/>
    <w:rsid w:val="0079366C"/>
    <w:rsid w:val="00794B72"/>
    <w:rsid w:val="00796B7A"/>
    <w:rsid w:val="007A05C4"/>
    <w:rsid w:val="007A5F7F"/>
    <w:rsid w:val="007B0632"/>
    <w:rsid w:val="007B10E2"/>
    <w:rsid w:val="007B1307"/>
    <w:rsid w:val="007B1A20"/>
    <w:rsid w:val="007B3B19"/>
    <w:rsid w:val="007B71A3"/>
    <w:rsid w:val="007C1E74"/>
    <w:rsid w:val="007C2265"/>
    <w:rsid w:val="007C629D"/>
    <w:rsid w:val="007C75A3"/>
    <w:rsid w:val="007D3A24"/>
    <w:rsid w:val="007D4A96"/>
    <w:rsid w:val="007D4DE9"/>
    <w:rsid w:val="007D7100"/>
    <w:rsid w:val="007D7F29"/>
    <w:rsid w:val="007E62D4"/>
    <w:rsid w:val="007F1778"/>
    <w:rsid w:val="007F2E5A"/>
    <w:rsid w:val="007F3B4A"/>
    <w:rsid w:val="007F4C9E"/>
    <w:rsid w:val="00801905"/>
    <w:rsid w:val="0080418D"/>
    <w:rsid w:val="00805044"/>
    <w:rsid w:val="00815160"/>
    <w:rsid w:val="008168D5"/>
    <w:rsid w:val="00821378"/>
    <w:rsid w:val="00832455"/>
    <w:rsid w:val="00835D1B"/>
    <w:rsid w:val="00837F0C"/>
    <w:rsid w:val="00841701"/>
    <w:rsid w:val="008420BB"/>
    <w:rsid w:val="00843519"/>
    <w:rsid w:val="00845318"/>
    <w:rsid w:val="00845CD8"/>
    <w:rsid w:val="008502C0"/>
    <w:rsid w:val="00855473"/>
    <w:rsid w:val="0086398D"/>
    <w:rsid w:val="00865315"/>
    <w:rsid w:val="00867F9F"/>
    <w:rsid w:val="00871FB6"/>
    <w:rsid w:val="00876DB9"/>
    <w:rsid w:val="00883B5B"/>
    <w:rsid w:val="00891E8E"/>
    <w:rsid w:val="00892F51"/>
    <w:rsid w:val="008A23F0"/>
    <w:rsid w:val="008A340D"/>
    <w:rsid w:val="008A46AB"/>
    <w:rsid w:val="008D50FA"/>
    <w:rsid w:val="008E0539"/>
    <w:rsid w:val="008E0621"/>
    <w:rsid w:val="008E0CF0"/>
    <w:rsid w:val="008E345C"/>
    <w:rsid w:val="008E5E92"/>
    <w:rsid w:val="008E70A0"/>
    <w:rsid w:val="008F3314"/>
    <w:rsid w:val="008F5D5A"/>
    <w:rsid w:val="008F714A"/>
    <w:rsid w:val="008F78D8"/>
    <w:rsid w:val="00905909"/>
    <w:rsid w:val="00911C58"/>
    <w:rsid w:val="00916BD6"/>
    <w:rsid w:val="00920279"/>
    <w:rsid w:val="009203AF"/>
    <w:rsid w:val="0092485F"/>
    <w:rsid w:val="0093323E"/>
    <w:rsid w:val="0093392D"/>
    <w:rsid w:val="00935724"/>
    <w:rsid w:val="00935C81"/>
    <w:rsid w:val="0094120C"/>
    <w:rsid w:val="00942B2F"/>
    <w:rsid w:val="00944B35"/>
    <w:rsid w:val="00945881"/>
    <w:rsid w:val="00953B71"/>
    <w:rsid w:val="00955B18"/>
    <w:rsid w:val="00962C43"/>
    <w:rsid w:val="009667E3"/>
    <w:rsid w:val="0096696D"/>
    <w:rsid w:val="00966EFF"/>
    <w:rsid w:val="0097028E"/>
    <w:rsid w:val="00975014"/>
    <w:rsid w:val="00987404"/>
    <w:rsid w:val="00990DCD"/>
    <w:rsid w:val="00991CCE"/>
    <w:rsid w:val="00991EBD"/>
    <w:rsid w:val="009A0009"/>
    <w:rsid w:val="009A22F0"/>
    <w:rsid w:val="009A5063"/>
    <w:rsid w:val="009A5116"/>
    <w:rsid w:val="009A676D"/>
    <w:rsid w:val="009B07A9"/>
    <w:rsid w:val="009B08C3"/>
    <w:rsid w:val="009B117A"/>
    <w:rsid w:val="009B1A82"/>
    <w:rsid w:val="009B7500"/>
    <w:rsid w:val="009C3D05"/>
    <w:rsid w:val="009C5CD0"/>
    <w:rsid w:val="009D0753"/>
    <w:rsid w:val="009D1FAE"/>
    <w:rsid w:val="009D20B9"/>
    <w:rsid w:val="009D2C4F"/>
    <w:rsid w:val="009D387C"/>
    <w:rsid w:val="009D56A3"/>
    <w:rsid w:val="009D7318"/>
    <w:rsid w:val="009D77A2"/>
    <w:rsid w:val="009E2A9A"/>
    <w:rsid w:val="009E32AF"/>
    <w:rsid w:val="009E568F"/>
    <w:rsid w:val="009E73C0"/>
    <w:rsid w:val="009F0056"/>
    <w:rsid w:val="009F39D1"/>
    <w:rsid w:val="009F511C"/>
    <w:rsid w:val="009F759F"/>
    <w:rsid w:val="009F763C"/>
    <w:rsid w:val="009F7FCF"/>
    <w:rsid w:val="00A01B36"/>
    <w:rsid w:val="00A03EE2"/>
    <w:rsid w:val="00A03F45"/>
    <w:rsid w:val="00A0688C"/>
    <w:rsid w:val="00A205C3"/>
    <w:rsid w:val="00A20BA8"/>
    <w:rsid w:val="00A24188"/>
    <w:rsid w:val="00A243F5"/>
    <w:rsid w:val="00A258D3"/>
    <w:rsid w:val="00A33E77"/>
    <w:rsid w:val="00A362B2"/>
    <w:rsid w:val="00A36459"/>
    <w:rsid w:val="00A36DDE"/>
    <w:rsid w:val="00A37BD2"/>
    <w:rsid w:val="00A405A2"/>
    <w:rsid w:val="00A412E4"/>
    <w:rsid w:val="00A41F0D"/>
    <w:rsid w:val="00A452BD"/>
    <w:rsid w:val="00A458C6"/>
    <w:rsid w:val="00A47803"/>
    <w:rsid w:val="00A537D2"/>
    <w:rsid w:val="00A538B0"/>
    <w:rsid w:val="00A6146C"/>
    <w:rsid w:val="00A62ABE"/>
    <w:rsid w:val="00A64107"/>
    <w:rsid w:val="00A6476E"/>
    <w:rsid w:val="00A679C2"/>
    <w:rsid w:val="00A728B0"/>
    <w:rsid w:val="00A7490B"/>
    <w:rsid w:val="00A76E73"/>
    <w:rsid w:val="00A8690A"/>
    <w:rsid w:val="00A86E4F"/>
    <w:rsid w:val="00A90CD4"/>
    <w:rsid w:val="00A923DF"/>
    <w:rsid w:val="00AA1D59"/>
    <w:rsid w:val="00AA51C9"/>
    <w:rsid w:val="00AA7D21"/>
    <w:rsid w:val="00AB0B32"/>
    <w:rsid w:val="00AB0D4D"/>
    <w:rsid w:val="00AC1D52"/>
    <w:rsid w:val="00AC32D2"/>
    <w:rsid w:val="00AC40EA"/>
    <w:rsid w:val="00AC5C8E"/>
    <w:rsid w:val="00AC73AC"/>
    <w:rsid w:val="00AD521E"/>
    <w:rsid w:val="00AD5E7B"/>
    <w:rsid w:val="00AE0A23"/>
    <w:rsid w:val="00AE21C4"/>
    <w:rsid w:val="00AE261C"/>
    <w:rsid w:val="00AE3973"/>
    <w:rsid w:val="00AF45BE"/>
    <w:rsid w:val="00AF7790"/>
    <w:rsid w:val="00AF79E4"/>
    <w:rsid w:val="00B02594"/>
    <w:rsid w:val="00B03C95"/>
    <w:rsid w:val="00B05980"/>
    <w:rsid w:val="00B05FE2"/>
    <w:rsid w:val="00B11802"/>
    <w:rsid w:val="00B11BEA"/>
    <w:rsid w:val="00B130C4"/>
    <w:rsid w:val="00B15082"/>
    <w:rsid w:val="00B171A8"/>
    <w:rsid w:val="00B23458"/>
    <w:rsid w:val="00B260F7"/>
    <w:rsid w:val="00B273B6"/>
    <w:rsid w:val="00B31C63"/>
    <w:rsid w:val="00B32046"/>
    <w:rsid w:val="00B33BD3"/>
    <w:rsid w:val="00B34F5F"/>
    <w:rsid w:val="00B36A5D"/>
    <w:rsid w:val="00B4243C"/>
    <w:rsid w:val="00B44A46"/>
    <w:rsid w:val="00B45F6F"/>
    <w:rsid w:val="00B64010"/>
    <w:rsid w:val="00B6650C"/>
    <w:rsid w:val="00B7446F"/>
    <w:rsid w:val="00B77D7E"/>
    <w:rsid w:val="00B846BF"/>
    <w:rsid w:val="00B8591F"/>
    <w:rsid w:val="00B86A24"/>
    <w:rsid w:val="00B91154"/>
    <w:rsid w:val="00BB362A"/>
    <w:rsid w:val="00BC44C8"/>
    <w:rsid w:val="00BC6CAF"/>
    <w:rsid w:val="00BC7DD5"/>
    <w:rsid w:val="00BD1A83"/>
    <w:rsid w:val="00BD266E"/>
    <w:rsid w:val="00BD3977"/>
    <w:rsid w:val="00BE33CA"/>
    <w:rsid w:val="00BE4E97"/>
    <w:rsid w:val="00BF464E"/>
    <w:rsid w:val="00BF4B6D"/>
    <w:rsid w:val="00C0006E"/>
    <w:rsid w:val="00C0028F"/>
    <w:rsid w:val="00C0074C"/>
    <w:rsid w:val="00C03C61"/>
    <w:rsid w:val="00C13036"/>
    <w:rsid w:val="00C13A9E"/>
    <w:rsid w:val="00C233DD"/>
    <w:rsid w:val="00C26B44"/>
    <w:rsid w:val="00C343B9"/>
    <w:rsid w:val="00C36D76"/>
    <w:rsid w:val="00C41E6C"/>
    <w:rsid w:val="00C45C31"/>
    <w:rsid w:val="00C517E7"/>
    <w:rsid w:val="00C52F7C"/>
    <w:rsid w:val="00C53F4F"/>
    <w:rsid w:val="00C5445E"/>
    <w:rsid w:val="00C55293"/>
    <w:rsid w:val="00C56AC2"/>
    <w:rsid w:val="00C57CE3"/>
    <w:rsid w:val="00C60C48"/>
    <w:rsid w:val="00C624FC"/>
    <w:rsid w:val="00C63ED3"/>
    <w:rsid w:val="00C63F3C"/>
    <w:rsid w:val="00C64A18"/>
    <w:rsid w:val="00C67D63"/>
    <w:rsid w:val="00C74B0F"/>
    <w:rsid w:val="00C81E8A"/>
    <w:rsid w:val="00C86F5F"/>
    <w:rsid w:val="00C8791F"/>
    <w:rsid w:val="00C906BE"/>
    <w:rsid w:val="00C94F4F"/>
    <w:rsid w:val="00CA0242"/>
    <w:rsid w:val="00CA0EA3"/>
    <w:rsid w:val="00CA4175"/>
    <w:rsid w:val="00CA5951"/>
    <w:rsid w:val="00CB3687"/>
    <w:rsid w:val="00CB3A74"/>
    <w:rsid w:val="00CB78B4"/>
    <w:rsid w:val="00CC4A89"/>
    <w:rsid w:val="00CC5EDF"/>
    <w:rsid w:val="00CC7A75"/>
    <w:rsid w:val="00CD3039"/>
    <w:rsid w:val="00CD3E12"/>
    <w:rsid w:val="00CD5DC5"/>
    <w:rsid w:val="00CD737E"/>
    <w:rsid w:val="00CE3C40"/>
    <w:rsid w:val="00D01417"/>
    <w:rsid w:val="00D06B72"/>
    <w:rsid w:val="00D1001C"/>
    <w:rsid w:val="00D162AC"/>
    <w:rsid w:val="00D20880"/>
    <w:rsid w:val="00D30034"/>
    <w:rsid w:val="00D31961"/>
    <w:rsid w:val="00D340C4"/>
    <w:rsid w:val="00D4194A"/>
    <w:rsid w:val="00D46380"/>
    <w:rsid w:val="00D47A15"/>
    <w:rsid w:val="00D52AA2"/>
    <w:rsid w:val="00D543E4"/>
    <w:rsid w:val="00D54814"/>
    <w:rsid w:val="00D57E2C"/>
    <w:rsid w:val="00D61959"/>
    <w:rsid w:val="00D71C3B"/>
    <w:rsid w:val="00D73367"/>
    <w:rsid w:val="00D73935"/>
    <w:rsid w:val="00D73F6D"/>
    <w:rsid w:val="00D84B02"/>
    <w:rsid w:val="00D863C7"/>
    <w:rsid w:val="00D8734A"/>
    <w:rsid w:val="00D87F88"/>
    <w:rsid w:val="00D908EA"/>
    <w:rsid w:val="00D92100"/>
    <w:rsid w:val="00D93B01"/>
    <w:rsid w:val="00D96EBF"/>
    <w:rsid w:val="00DA6CC2"/>
    <w:rsid w:val="00DB0058"/>
    <w:rsid w:val="00DC158F"/>
    <w:rsid w:val="00DE0480"/>
    <w:rsid w:val="00DE1EAA"/>
    <w:rsid w:val="00DE2397"/>
    <w:rsid w:val="00DE28EA"/>
    <w:rsid w:val="00DE52DA"/>
    <w:rsid w:val="00DE5679"/>
    <w:rsid w:val="00DF3EFB"/>
    <w:rsid w:val="00DF3F00"/>
    <w:rsid w:val="00DF653E"/>
    <w:rsid w:val="00E021DA"/>
    <w:rsid w:val="00E11F8B"/>
    <w:rsid w:val="00E13CDD"/>
    <w:rsid w:val="00E14252"/>
    <w:rsid w:val="00E16AC6"/>
    <w:rsid w:val="00E2468F"/>
    <w:rsid w:val="00E25AA9"/>
    <w:rsid w:val="00E27031"/>
    <w:rsid w:val="00E379C5"/>
    <w:rsid w:val="00E41586"/>
    <w:rsid w:val="00E51D61"/>
    <w:rsid w:val="00E52C6A"/>
    <w:rsid w:val="00E52CE0"/>
    <w:rsid w:val="00E62C73"/>
    <w:rsid w:val="00E6381B"/>
    <w:rsid w:val="00E76FEF"/>
    <w:rsid w:val="00E80669"/>
    <w:rsid w:val="00E83C5C"/>
    <w:rsid w:val="00E866E5"/>
    <w:rsid w:val="00E8790E"/>
    <w:rsid w:val="00E900E3"/>
    <w:rsid w:val="00E95AE5"/>
    <w:rsid w:val="00EA0539"/>
    <w:rsid w:val="00EA1E0E"/>
    <w:rsid w:val="00EA1E8E"/>
    <w:rsid w:val="00EA6689"/>
    <w:rsid w:val="00EA75F2"/>
    <w:rsid w:val="00EB2A45"/>
    <w:rsid w:val="00EC2C05"/>
    <w:rsid w:val="00ED0741"/>
    <w:rsid w:val="00ED3324"/>
    <w:rsid w:val="00ED65E1"/>
    <w:rsid w:val="00ED79AF"/>
    <w:rsid w:val="00ED7B2D"/>
    <w:rsid w:val="00EE3B03"/>
    <w:rsid w:val="00EE7C9E"/>
    <w:rsid w:val="00EF7E75"/>
    <w:rsid w:val="00F0269B"/>
    <w:rsid w:val="00F0277C"/>
    <w:rsid w:val="00F02965"/>
    <w:rsid w:val="00F05547"/>
    <w:rsid w:val="00F078C7"/>
    <w:rsid w:val="00F07B11"/>
    <w:rsid w:val="00F07CBE"/>
    <w:rsid w:val="00F10613"/>
    <w:rsid w:val="00F11153"/>
    <w:rsid w:val="00F1209E"/>
    <w:rsid w:val="00F14A98"/>
    <w:rsid w:val="00F16CCC"/>
    <w:rsid w:val="00F22254"/>
    <w:rsid w:val="00F234E6"/>
    <w:rsid w:val="00F3069B"/>
    <w:rsid w:val="00F351E7"/>
    <w:rsid w:val="00F4082B"/>
    <w:rsid w:val="00F4511E"/>
    <w:rsid w:val="00F514B4"/>
    <w:rsid w:val="00F52527"/>
    <w:rsid w:val="00F56EAD"/>
    <w:rsid w:val="00F57FB4"/>
    <w:rsid w:val="00F629F6"/>
    <w:rsid w:val="00F63CE6"/>
    <w:rsid w:val="00F65946"/>
    <w:rsid w:val="00F678A3"/>
    <w:rsid w:val="00F717E5"/>
    <w:rsid w:val="00F7766C"/>
    <w:rsid w:val="00F80438"/>
    <w:rsid w:val="00F81190"/>
    <w:rsid w:val="00F825AB"/>
    <w:rsid w:val="00F8266E"/>
    <w:rsid w:val="00F86D7A"/>
    <w:rsid w:val="00F91356"/>
    <w:rsid w:val="00F949D2"/>
    <w:rsid w:val="00F96148"/>
    <w:rsid w:val="00FA24C9"/>
    <w:rsid w:val="00FA4145"/>
    <w:rsid w:val="00FA4677"/>
    <w:rsid w:val="00FB2535"/>
    <w:rsid w:val="00FB569C"/>
    <w:rsid w:val="00FC270D"/>
    <w:rsid w:val="00FC7AC4"/>
    <w:rsid w:val="00FD00F4"/>
    <w:rsid w:val="00FD3FC3"/>
    <w:rsid w:val="00FD5EF0"/>
    <w:rsid w:val="00FD7D0E"/>
    <w:rsid w:val="00FE4909"/>
    <w:rsid w:val="00FE4AB5"/>
    <w:rsid w:val="00FE4FB0"/>
    <w:rsid w:val="00FE5E98"/>
    <w:rsid w:val="00FF0725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1425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8E0C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nhideWhenUsed/>
    <w:qFormat/>
    <w:rsid w:val="00CC5ED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1"/>
    <w:next w:val="a1"/>
    <w:link w:val="30"/>
    <w:qFormat/>
    <w:rsid w:val="00C74B0F"/>
    <w:pPr>
      <w:keepNext/>
      <w:overflowPunct w:val="0"/>
      <w:autoSpaceDE w:val="0"/>
      <w:autoSpaceDN w:val="0"/>
      <w:adjustRightInd w:val="0"/>
      <w:ind w:firstLine="709"/>
      <w:textAlignment w:val="baseline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qFormat/>
    <w:rsid w:val="00C74B0F"/>
    <w:pPr>
      <w:keepNext/>
      <w:widowControl w:val="0"/>
      <w:shd w:val="clear" w:color="auto" w:fill="FFFFFF"/>
      <w:autoSpaceDE w:val="0"/>
      <w:autoSpaceDN w:val="0"/>
      <w:adjustRightInd w:val="0"/>
      <w:ind w:left="57" w:firstLine="567"/>
      <w:jc w:val="center"/>
      <w:outlineLvl w:val="3"/>
    </w:pPr>
    <w:rPr>
      <w:color w:val="000000"/>
      <w:spacing w:val="-8"/>
      <w:szCs w:val="29"/>
    </w:rPr>
  </w:style>
  <w:style w:type="paragraph" w:styleId="5">
    <w:name w:val="heading 5"/>
    <w:basedOn w:val="a1"/>
    <w:next w:val="a1"/>
    <w:link w:val="50"/>
    <w:qFormat/>
    <w:rsid w:val="00C74B0F"/>
    <w:pPr>
      <w:keepNext/>
      <w:widowControl w:val="0"/>
      <w:shd w:val="clear" w:color="auto" w:fill="FFFFFF"/>
      <w:autoSpaceDE w:val="0"/>
      <w:autoSpaceDN w:val="0"/>
      <w:adjustRightInd w:val="0"/>
      <w:ind w:left="57" w:right="235" w:firstLine="567"/>
      <w:jc w:val="center"/>
      <w:outlineLvl w:val="4"/>
    </w:pPr>
    <w:rPr>
      <w:szCs w:val="20"/>
    </w:rPr>
  </w:style>
  <w:style w:type="paragraph" w:styleId="6">
    <w:name w:val="heading 6"/>
    <w:basedOn w:val="a1"/>
    <w:next w:val="a1"/>
    <w:link w:val="60"/>
    <w:qFormat/>
    <w:rsid w:val="00C74B0F"/>
    <w:pPr>
      <w:keepNext/>
      <w:shd w:val="clear" w:color="auto" w:fill="FFFFFF"/>
      <w:overflowPunct w:val="0"/>
      <w:autoSpaceDE w:val="0"/>
      <w:autoSpaceDN w:val="0"/>
      <w:adjustRightInd w:val="0"/>
      <w:jc w:val="center"/>
      <w:textAlignment w:val="baseline"/>
      <w:outlineLvl w:val="5"/>
    </w:pPr>
    <w:rPr>
      <w:szCs w:val="20"/>
    </w:rPr>
  </w:style>
  <w:style w:type="paragraph" w:styleId="7">
    <w:name w:val="heading 7"/>
    <w:basedOn w:val="a1"/>
    <w:next w:val="a1"/>
    <w:link w:val="70"/>
    <w:qFormat/>
    <w:rsid w:val="00C74B0F"/>
    <w:pPr>
      <w:keepNext/>
      <w:shd w:val="clear" w:color="auto" w:fill="FFFFFF"/>
      <w:overflowPunct w:val="0"/>
      <w:autoSpaceDE w:val="0"/>
      <w:autoSpaceDN w:val="0"/>
      <w:adjustRightInd w:val="0"/>
      <w:ind w:left="57" w:firstLine="567"/>
      <w:jc w:val="center"/>
      <w:textAlignment w:val="baseline"/>
      <w:outlineLvl w:val="6"/>
    </w:pPr>
    <w:rPr>
      <w:b/>
      <w:bCs/>
      <w:sz w:val="20"/>
      <w:szCs w:val="20"/>
    </w:rPr>
  </w:style>
  <w:style w:type="paragraph" w:styleId="8">
    <w:name w:val="heading 8"/>
    <w:basedOn w:val="a1"/>
    <w:next w:val="a1"/>
    <w:link w:val="80"/>
    <w:qFormat/>
    <w:rsid w:val="00C74B0F"/>
    <w:pPr>
      <w:keepNext/>
      <w:ind w:left="57" w:firstLine="680"/>
      <w:jc w:val="center"/>
      <w:outlineLvl w:val="7"/>
    </w:pPr>
  </w:style>
  <w:style w:type="paragraph" w:styleId="9">
    <w:name w:val="heading 9"/>
    <w:basedOn w:val="a1"/>
    <w:next w:val="a1"/>
    <w:link w:val="90"/>
    <w:qFormat/>
    <w:rsid w:val="00C74B0F"/>
    <w:pPr>
      <w:keepNext/>
      <w:overflowPunct w:val="0"/>
      <w:autoSpaceDE w:val="0"/>
      <w:autoSpaceDN w:val="0"/>
      <w:adjustRightInd w:val="0"/>
      <w:textAlignment w:val="baseline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 Знак"/>
    <w:basedOn w:val="a2"/>
    <w:link w:val="a6"/>
    <w:rsid w:val="00BD3977"/>
    <w:rPr>
      <w:sz w:val="27"/>
      <w:szCs w:val="27"/>
      <w:lang w:bidi="ar-SA"/>
    </w:rPr>
  </w:style>
  <w:style w:type="paragraph" w:styleId="a6">
    <w:name w:val="Body Text"/>
    <w:basedOn w:val="a1"/>
    <w:link w:val="a5"/>
    <w:rsid w:val="00BD3977"/>
    <w:pPr>
      <w:shd w:val="clear" w:color="auto" w:fill="FFFFFF"/>
      <w:spacing w:before="180" w:line="240" w:lineRule="atLeast"/>
      <w:ind w:hanging="700"/>
      <w:jc w:val="center"/>
    </w:pPr>
    <w:rPr>
      <w:sz w:val="27"/>
      <w:szCs w:val="27"/>
    </w:rPr>
  </w:style>
  <w:style w:type="character" w:customStyle="1" w:styleId="11">
    <w:name w:val="Заголовок №1_"/>
    <w:basedOn w:val="a2"/>
    <w:link w:val="12"/>
    <w:rsid w:val="00BD3977"/>
    <w:rPr>
      <w:b/>
      <w:bCs/>
      <w:sz w:val="26"/>
      <w:szCs w:val="26"/>
      <w:lang w:bidi="ar-SA"/>
    </w:rPr>
  </w:style>
  <w:style w:type="paragraph" w:customStyle="1" w:styleId="12">
    <w:name w:val="Заголовок №1"/>
    <w:basedOn w:val="a1"/>
    <w:link w:val="11"/>
    <w:rsid w:val="00BD3977"/>
    <w:pPr>
      <w:shd w:val="clear" w:color="auto" w:fill="FFFFFF"/>
      <w:spacing w:before="360" w:line="322" w:lineRule="exact"/>
      <w:outlineLvl w:val="0"/>
    </w:pPr>
    <w:rPr>
      <w:b/>
      <w:bCs/>
      <w:sz w:val="26"/>
      <w:szCs w:val="26"/>
    </w:rPr>
  </w:style>
  <w:style w:type="paragraph" w:customStyle="1" w:styleId="CharChar">
    <w:name w:val="Знак Знак Знак Знак Знак Знак Знак Знак Знак Знак Знак Знак Знак Знак Знак Знак Знак Знак Знак Знак Знак Знак Знак Знак Знак Знак Знак Знак Char Char"/>
    <w:basedOn w:val="a1"/>
    <w:autoRedefine/>
    <w:rsid w:val="003466B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7">
    <w:name w:val="Введение"/>
    <w:basedOn w:val="1"/>
    <w:next w:val="a8"/>
    <w:rsid w:val="008E0CF0"/>
    <w:pPr>
      <w:pageBreakBefore/>
      <w:jc w:val="center"/>
    </w:pPr>
    <w:rPr>
      <w:rFonts w:ascii="Times New Roman" w:hAnsi="Times New Roman"/>
      <w:bCs w:val="0"/>
      <w:kern w:val="28"/>
      <w:sz w:val="28"/>
      <w:szCs w:val="20"/>
    </w:rPr>
  </w:style>
  <w:style w:type="paragraph" w:styleId="a9">
    <w:name w:val="caption"/>
    <w:basedOn w:val="a1"/>
    <w:next w:val="a1"/>
    <w:link w:val="aa"/>
    <w:qFormat/>
    <w:rsid w:val="008E0CF0"/>
    <w:pPr>
      <w:spacing w:before="120" w:after="120"/>
    </w:pPr>
    <w:rPr>
      <w:b/>
      <w:sz w:val="28"/>
      <w:szCs w:val="20"/>
      <w:lang w:eastAsia="en-US"/>
    </w:rPr>
  </w:style>
  <w:style w:type="paragraph" w:customStyle="1" w:styleId="a">
    <w:name w:val="Котыхов: Подпись к рисункам"/>
    <w:basedOn w:val="a9"/>
    <w:next w:val="a1"/>
    <w:link w:val="ab"/>
    <w:rsid w:val="008E0CF0"/>
    <w:pPr>
      <w:widowControl w:val="0"/>
      <w:numPr>
        <w:numId w:val="17"/>
      </w:numPr>
      <w:spacing w:before="200" w:after="200"/>
    </w:pPr>
    <w:rPr>
      <w:b w:val="0"/>
      <w:bCs/>
      <w:szCs w:val="18"/>
    </w:rPr>
  </w:style>
  <w:style w:type="paragraph" w:customStyle="1" w:styleId="a0">
    <w:name w:val="В приложение нумерация"/>
    <w:basedOn w:val="a1"/>
    <w:link w:val="ac"/>
    <w:rsid w:val="008E0CF0"/>
    <w:pPr>
      <w:numPr>
        <w:ilvl w:val="6"/>
        <w:numId w:val="5"/>
      </w:numPr>
      <w:spacing w:line="360" w:lineRule="auto"/>
    </w:pPr>
    <w:rPr>
      <w:sz w:val="28"/>
      <w:szCs w:val="20"/>
      <w:lang w:eastAsia="en-US"/>
    </w:rPr>
  </w:style>
  <w:style w:type="character" w:customStyle="1" w:styleId="ac">
    <w:name w:val="В приложение нумерация Знак"/>
    <w:basedOn w:val="a2"/>
    <w:link w:val="a0"/>
    <w:locked/>
    <w:rsid w:val="008E0CF0"/>
    <w:rPr>
      <w:sz w:val="28"/>
      <w:lang w:val="ru-RU" w:eastAsia="en-US" w:bidi="ar-SA"/>
    </w:rPr>
  </w:style>
  <w:style w:type="paragraph" w:customStyle="1" w:styleId="51">
    <w:name w:val="Стиль5"/>
    <w:basedOn w:val="a1"/>
    <w:link w:val="52"/>
    <w:rsid w:val="008E0CF0"/>
    <w:pPr>
      <w:widowControl w:val="0"/>
      <w:tabs>
        <w:tab w:val="num" w:pos="720"/>
      </w:tabs>
      <w:spacing w:before="200" w:line="276" w:lineRule="auto"/>
      <w:ind w:left="720" w:firstLine="709"/>
      <w:jc w:val="center"/>
    </w:pPr>
    <w:rPr>
      <w:bCs/>
      <w:sz w:val="28"/>
      <w:szCs w:val="18"/>
      <w:lang w:eastAsia="en-US"/>
    </w:rPr>
  </w:style>
  <w:style w:type="character" w:customStyle="1" w:styleId="aa">
    <w:name w:val="Название объекта Знак"/>
    <w:basedOn w:val="a2"/>
    <w:link w:val="a9"/>
    <w:locked/>
    <w:rsid w:val="008E0CF0"/>
    <w:rPr>
      <w:b/>
      <w:sz w:val="28"/>
      <w:lang w:val="ru-RU" w:eastAsia="en-US" w:bidi="ar-SA"/>
    </w:rPr>
  </w:style>
  <w:style w:type="character" w:customStyle="1" w:styleId="ab">
    <w:name w:val="Котыхов: Подпись к рисункам Знак"/>
    <w:basedOn w:val="aa"/>
    <w:link w:val="a"/>
    <w:locked/>
    <w:rsid w:val="008E0CF0"/>
    <w:rPr>
      <w:bCs/>
      <w:szCs w:val="18"/>
    </w:rPr>
  </w:style>
  <w:style w:type="character" w:customStyle="1" w:styleId="52">
    <w:name w:val="Стиль5 Знак"/>
    <w:basedOn w:val="a2"/>
    <w:link w:val="51"/>
    <w:locked/>
    <w:rsid w:val="008E0CF0"/>
    <w:rPr>
      <w:bCs/>
      <w:sz w:val="28"/>
      <w:szCs w:val="18"/>
      <w:lang w:eastAsia="en-US"/>
    </w:rPr>
  </w:style>
  <w:style w:type="paragraph" w:styleId="a8">
    <w:name w:val="Body Text Indent"/>
    <w:basedOn w:val="a1"/>
    <w:link w:val="ad"/>
    <w:rsid w:val="008E0CF0"/>
    <w:pPr>
      <w:spacing w:after="120"/>
      <w:ind w:left="283"/>
    </w:pPr>
  </w:style>
  <w:style w:type="paragraph" w:styleId="ae">
    <w:name w:val="footer"/>
    <w:basedOn w:val="a1"/>
    <w:link w:val="af"/>
    <w:uiPriority w:val="99"/>
    <w:rsid w:val="009F763C"/>
    <w:pPr>
      <w:tabs>
        <w:tab w:val="center" w:pos="4677"/>
        <w:tab w:val="right" w:pos="9355"/>
      </w:tabs>
    </w:pPr>
  </w:style>
  <w:style w:type="character" w:styleId="af0">
    <w:name w:val="page number"/>
    <w:basedOn w:val="a2"/>
    <w:rsid w:val="009F763C"/>
  </w:style>
  <w:style w:type="paragraph" w:styleId="af1">
    <w:name w:val="List Paragraph"/>
    <w:basedOn w:val="a1"/>
    <w:uiPriority w:val="34"/>
    <w:qFormat/>
    <w:rsid w:val="004B2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mi-callto">
    <w:name w:val="wmi-callto"/>
    <w:basedOn w:val="a2"/>
    <w:rsid w:val="004B2D4A"/>
  </w:style>
  <w:style w:type="character" w:customStyle="1" w:styleId="20">
    <w:name w:val="Заголовок 2 Знак"/>
    <w:basedOn w:val="a2"/>
    <w:link w:val="2"/>
    <w:rsid w:val="00CC5ED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2">
    <w:name w:val="Balloon Text"/>
    <w:basedOn w:val="a1"/>
    <w:link w:val="af3"/>
    <w:unhideWhenUsed/>
    <w:rsid w:val="00942B2F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2"/>
    <w:link w:val="af2"/>
    <w:rsid w:val="00942B2F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3"/>
    <w:uiPriority w:val="59"/>
    <w:rsid w:val="009D0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1"/>
    <w:link w:val="af6"/>
    <w:uiPriority w:val="99"/>
    <w:rsid w:val="00F63CE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2"/>
    <w:link w:val="af5"/>
    <w:uiPriority w:val="99"/>
    <w:rsid w:val="00F63CE6"/>
    <w:rPr>
      <w:sz w:val="24"/>
      <w:szCs w:val="24"/>
    </w:rPr>
  </w:style>
  <w:style w:type="character" w:customStyle="1" w:styleId="30">
    <w:name w:val="Заголовок 3 Знак"/>
    <w:basedOn w:val="a2"/>
    <w:link w:val="3"/>
    <w:rsid w:val="00C74B0F"/>
    <w:rPr>
      <w:sz w:val="28"/>
    </w:rPr>
  </w:style>
  <w:style w:type="character" w:customStyle="1" w:styleId="40">
    <w:name w:val="Заголовок 4 Знак"/>
    <w:basedOn w:val="a2"/>
    <w:link w:val="4"/>
    <w:rsid w:val="00C74B0F"/>
    <w:rPr>
      <w:color w:val="000000"/>
      <w:spacing w:val="-8"/>
      <w:sz w:val="24"/>
      <w:szCs w:val="29"/>
      <w:shd w:val="clear" w:color="auto" w:fill="FFFFFF"/>
    </w:rPr>
  </w:style>
  <w:style w:type="character" w:customStyle="1" w:styleId="50">
    <w:name w:val="Заголовок 5 Знак"/>
    <w:basedOn w:val="a2"/>
    <w:link w:val="5"/>
    <w:rsid w:val="00C74B0F"/>
    <w:rPr>
      <w:sz w:val="24"/>
      <w:shd w:val="clear" w:color="auto" w:fill="FFFFFF"/>
    </w:rPr>
  </w:style>
  <w:style w:type="character" w:customStyle="1" w:styleId="60">
    <w:name w:val="Заголовок 6 Знак"/>
    <w:basedOn w:val="a2"/>
    <w:link w:val="6"/>
    <w:rsid w:val="00C74B0F"/>
    <w:rPr>
      <w:sz w:val="24"/>
      <w:shd w:val="clear" w:color="auto" w:fill="FFFFFF"/>
    </w:rPr>
  </w:style>
  <w:style w:type="character" w:customStyle="1" w:styleId="70">
    <w:name w:val="Заголовок 7 Знак"/>
    <w:basedOn w:val="a2"/>
    <w:link w:val="7"/>
    <w:rsid w:val="00C74B0F"/>
    <w:rPr>
      <w:b/>
      <w:bCs/>
      <w:shd w:val="clear" w:color="auto" w:fill="FFFFFF"/>
    </w:rPr>
  </w:style>
  <w:style w:type="character" w:customStyle="1" w:styleId="80">
    <w:name w:val="Заголовок 8 Знак"/>
    <w:basedOn w:val="a2"/>
    <w:link w:val="8"/>
    <w:rsid w:val="00C74B0F"/>
    <w:rPr>
      <w:sz w:val="24"/>
      <w:szCs w:val="24"/>
    </w:rPr>
  </w:style>
  <w:style w:type="character" w:customStyle="1" w:styleId="90">
    <w:name w:val="Заголовок 9 Знак"/>
    <w:basedOn w:val="a2"/>
    <w:link w:val="9"/>
    <w:rsid w:val="00C74B0F"/>
    <w:rPr>
      <w:sz w:val="24"/>
      <w:szCs w:val="24"/>
    </w:rPr>
  </w:style>
  <w:style w:type="character" w:customStyle="1" w:styleId="10">
    <w:name w:val="Заголовок 1 Знак"/>
    <w:link w:val="1"/>
    <w:rsid w:val="00C74B0F"/>
    <w:rPr>
      <w:rFonts w:ascii="Arial" w:hAnsi="Arial" w:cs="Arial"/>
      <w:b/>
      <w:bCs/>
      <w:kern w:val="32"/>
      <w:sz w:val="32"/>
      <w:szCs w:val="32"/>
    </w:rPr>
  </w:style>
  <w:style w:type="numbering" w:customStyle="1" w:styleId="NoList1">
    <w:name w:val="No List1"/>
    <w:next w:val="a4"/>
    <w:uiPriority w:val="99"/>
    <w:semiHidden/>
    <w:unhideWhenUsed/>
    <w:rsid w:val="00C74B0F"/>
  </w:style>
  <w:style w:type="paragraph" w:styleId="af7">
    <w:name w:val="Title"/>
    <w:basedOn w:val="a1"/>
    <w:link w:val="af8"/>
    <w:qFormat/>
    <w:rsid w:val="00C74B0F"/>
    <w:pPr>
      <w:widowControl w:val="0"/>
      <w:shd w:val="clear" w:color="auto" w:fill="FFFFFF"/>
      <w:autoSpaceDE w:val="0"/>
      <w:autoSpaceDN w:val="0"/>
      <w:adjustRightInd w:val="0"/>
      <w:ind w:left="57" w:firstLine="567"/>
      <w:jc w:val="center"/>
    </w:pPr>
    <w:rPr>
      <w:b/>
      <w:bCs/>
      <w:color w:val="000000"/>
      <w:spacing w:val="-4"/>
      <w:szCs w:val="28"/>
    </w:rPr>
  </w:style>
  <w:style w:type="character" w:customStyle="1" w:styleId="af8">
    <w:name w:val="Название Знак"/>
    <w:basedOn w:val="a2"/>
    <w:link w:val="af7"/>
    <w:rsid w:val="00C74B0F"/>
    <w:rPr>
      <w:b/>
      <w:bCs/>
      <w:color w:val="000000"/>
      <w:spacing w:val="-4"/>
      <w:sz w:val="24"/>
      <w:szCs w:val="28"/>
      <w:shd w:val="clear" w:color="auto" w:fill="FFFFFF"/>
    </w:rPr>
  </w:style>
  <w:style w:type="paragraph" w:styleId="af9">
    <w:name w:val="Subtitle"/>
    <w:basedOn w:val="a1"/>
    <w:link w:val="afa"/>
    <w:qFormat/>
    <w:rsid w:val="00C74B0F"/>
    <w:pPr>
      <w:widowControl w:val="0"/>
      <w:shd w:val="clear" w:color="auto" w:fill="FFFFFF"/>
      <w:autoSpaceDE w:val="0"/>
      <w:autoSpaceDN w:val="0"/>
      <w:adjustRightInd w:val="0"/>
      <w:ind w:left="57" w:firstLine="567"/>
      <w:jc w:val="center"/>
    </w:pPr>
    <w:rPr>
      <w:b/>
      <w:bCs/>
      <w:color w:val="000000"/>
      <w:spacing w:val="-4"/>
      <w:szCs w:val="28"/>
    </w:rPr>
  </w:style>
  <w:style w:type="character" w:customStyle="1" w:styleId="afa">
    <w:name w:val="Подзаголовок Знак"/>
    <w:basedOn w:val="a2"/>
    <w:link w:val="af9"/>
    <w:rsid w:val="00C74B0F"/>
    <w:rPr>
      <w:b/>
      <w:bCs/>
      <w:color w:val="000000"/>
      <w:spacing w:val="-4"/>
      <w:sz w:val="24"/>
      <w:szCs w:val="28"/>
      <w:shd w:val="clear" w:color="auto" w:fill="FFFFFF"/>
    </w:rPr>
  </w:style>
  <w:style w:type="paragraph" w:styleId="afb">
    <w:name w:val="Block Text"/>
    <w:basedOn w:val="a1"/>
    <w:rsid w:val="00C74B0F"/>
    <w:pPr>
      <w:widowControl w:val="0"/>
      <w:shd w:val="clear" w:color="auto" w:fill="FFFFFF"/>
      <w:autoSpaceDE w:val="0"/>
      <w:autoSpaceDN w:val="0"/>
      <w:adjustRightInd w:val="0"/>
      <w:ind w:left="57" w:right="101" w:firstLine="567"/>
      <w:jc w:val="center"/>
    </w:pPr>
    <w:rPr>
      <w:color w:val="000000"/>
      <w:spacing w:val="-7"/>
      <w:szCs w:val="29"/>
    </w:rPr>
  </w:style>
  <w:style w:type="character" w:customStyle="1" w:styleId="ad">
    <w:name w:val="Основной текст с отступом Знак"/>
    <w:link w:val="a8"/>
    <w:rsid w:val="00C74B0F"/>
    <w:rPr>
      <w:sz w:val="24"/>
      <w:szCs w:val="24"/>
    </w:rPr>
  </w:style>
  <w:style w:type="paragraph" w:styleId="21">
    <w:name w:val="Body Text 2"/>
    <w:basedOn w:val="a1"/>
    <w:link w:val="22"/>
    <w:rsid w:val="00C74B0F"/>
    <w:pPr>
      <w:shd w:val="clear" w:color="auto" w:fill="FFFFFF"/>
      <w:overflowPunct w:val="0"/>
      <w:autoSpaceDE w:val="0"/>
      <w:autoSpaceDN w:val="0"/>
      <w:adjustRightInd w:val="0"/>
      <w:ind w:right="1"/>
      <w:jc w:val="both"/>
      <w:textAlignment w:val="baseline"/>
    </w:pPr>
    <w:rPr>
      <w:color w:val="000000"/>
      <w:szCs w:val="29"/>
    </w:rPr>
  </w:style>
  <w:style w:type="character" w:customStyle="1" w:styleId="22">
    <w:name w:val="Основной текст 2 Знак"/>
    <w:basedOn w:val="a2"/>
    <w:link w:val="21"/>
    <w:rsid w:val="00C74B0F"/>
    <w:rPr>
      <w:color w:val="000000"/>
      <w:sz w:val="24"/>
      <w:szCs w:val="29"/>
      <w:shd w:val="clear" w:color="auto" w:fill="FFFFFF"/>
    </w:rPr>
  </w:style>
  <w:style w:type="paragraph" w:styleId="23">
    <w:name w:val="Body Text Indent 2"/>
    <w:basedOn w:val="a1"/>
    <w:link w:val="24"/>
    <w:rsid w:val="00C74B0F"/>
    <w:pPr>
      <w:shd w:val="clear" w:color="auto" w:fill="FFFFFF"/>
      <w:ind w:right="634" w:firstLine="624"/>
      <w:jc w:val="both"/>
    </w:pPr>
    <w:rPr>
      <w:color w:val="000000"/>
      <w:szCs w:val="29"/>
    </w:rPr>
  </w:style>
  <w:style w:type="character" w:customStyle="1" w:styleId="24">
    <w:name w:val="Основной текст с отступом 2 Знак"/>
    <w:basedOn w:val="a2"/>
    <w:link w:val="23"/>
    <w:rsid w:val="00C74B0F"/>
    <w:rPr>
      <w:color w:val="000000"/>
      <w:sz w:val="24"/>
      <w:szCs w:val="29"/>
      <w:shd w:val="clear" w:color="auto" w:fill="FFFFFF"/>
    </w:rPr>
  </w:style>
  <w:style w:type="paragraph" w:styleId="31">
    <w:name w:val="Body Text 3"/>
    <w:basedOn w:val="a1"/>
    <w:link w:val="32"/>
    <w:rsid w:val="00C74B0F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32">
    <w:name w:val="Основной текст 3 Знак"/>
    <w:basedOn w:val="a2"/>
    <w:link w:val="31"/>
    <w:rsid w:val="00C74B0F"/>
    <w:rPr>
      <w:sz w:val="24"/>
      <w:szCs w:val="24"/>
    </w:rPr>
  </w:style>
  <w:style w:type="paragraph" w:styleId="33">
    <w:name w:val="Body Text Indent 3"/>
    <w:basedOn w:val="a1"/>
    <w:link w:val="34"/>
    <w:rsid w:val="00C74B0F"/>
    <w:pPr>
      <w:ind w:firstLine="709"/>
      <w:jc w:val="both"/>
    </w:pPr>
  </w:style>
  <w:style w:type="character" w:customStyle="1" w:styleId="34">
    <w:name w:val="Основной текст с отступом 3 Знак"/>
    <w:basedOn w:val="a2"/>
    <w:link w:val="33"/>
    <w:rsid w:val="00C74B0F"/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rsid w:val="00C74B0F"/>
    <w:rPr>
      <w:sz w:val="24"/>
      <w:szCs w:val="24"/>
    </w:rPr>
  </w:style>
  <w:style w:type="paragraph" w:styleId="afc">
    <w:name w:val="Plain Text"/>
    <w:basedOn w:val="a1"/>
    <w:link w:val="afd"/>
    <w:rsid w:val="00C74B0F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2"/>
    <w:link w:val="afc"/>
    <w:rsid w:val="00C74B0F"/>
    <w:rPr>
      <w:rFonts w:ascii="Courier New" w:hAnsi="Courier New"/>
    </w:rPr>
  </w:style>
  <w:style w:type="paragraph" w:customStyle="1" w:styleId="xl29">
    <w:name w:val="xl29"/>
    <w:basedOn w:val="a1"/>
    <w:rsid w:val="00C74B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character" w:customStyle="1" w:styleId="FontStyle18">
    <w:name w:val="Font Style18"/>
    <w:uiPriority w:val="99"/>
    <w:rsid w:val="00C74B0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uiPriority w:val="99"/>
    <w:rsid w:val="00C74B0F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9">
    <w:name w:val="Style9"/>
    <w:basedOn w:val="a1"/>
    <w:uiPriority w:val="99"/>
    <w:rsid w:val="00C74B0F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2">
    <w:name w:val="Style12"/>
    <w:basedOn w:val="a1"/>
    <w:uiPriority w:val="99"/>
    <w:rsid w:val="00C74B0F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xl24">
    <w:name w:val="xl24"/>
    <w:basedOn w:val="a1"/>
    <w:rsid w:val="00C74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Arial Unicode MS" w:hAnsi="Arial CYR" w:cs="Arial CYR"/>
      <w:sz w:val="16"/>
      <w:szCs w:val="16"/>
    </w:rPr>
  </w:style>
  <w:style w:type="paragraph" w:customStyle="1" w:styleId="xl25">
    <w:name w:val="xl25"/>
    <w:basedOn w:val="a1"/>
    <w:rsid w:val="00C74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Arial CYR"/>
      <w:b/>
      <w:bCs/>
      <w:color w:val="FF0000"/>
      <w:sz w:val="16"/>
      <w:szCs w:val="16"/>
    </w:rPr>
  </w:style>
  <w:style w:type="paragraph" w:customStyle="1" w:styleId="xl26">
    <w:name w:val="xl26"/>
    <w:basedOn w:val="a1"/>
    <w:rsid w:val="00C74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Arial CYR" w:eastAsia="Arial Unicode MS" w:hAnsi="Arial CYR" w:cs="Arial CYR"/>
      <w:sz w:val="16"/>
      <w:szCs w:val="16"/>
    </w:rPr>
  </w:style>
  <w:style w:type="paragraph" w:customStyle="1" w:styleId="xl27">
    <w:name w:val="xl27"/>
    <w:basedOn w:val="a1"/>
    <w:rsid w:val="00C74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Arial Unicode MS" w:hAnsi="Arial CYR" w:cs="Arial CYR"/>
      <w:sz w:val="16"/>
      <w:szCs w:val="16"/>
    </w:rPr>
  </w:style>
  <w:style w:type="character" w:styleId="afe">
    <w:name w:val="Hyperlink"/>
    <w:uiPriority w:val="99"/>
    <w:rsid w:val="00C74B0F"/>
    <w:rPr>
      <w:color w:val="09409A"/>
      <w:u w:val="single"/>
    </w:rPr>
  </w:style>
  <w:style w:type="paragraph" w:styleId="aff">
    <w:name w:val="Normal (Web)"/>
    <w:basedOn w:val="a1"/>
    <w:rsid w:val="00C74B0F"/>
    <w:pPr>
      <w:spacing w:after="125"/>
    </w:pPr>
  </w:style>
  <w:style w:type="character" w:customStyle="1" w:styleId="prodtitle1">
    <w:name w:val="prodtitle1"/>
    <w:rsid w:val="00C74B0F"/>
    <w:rPr>
      <w:rFonts w:ascii="Helvetica" w:hAnsi="Helvetica" w:cs="Helvetica" w:hint="default"/>
      <w:b/>
      <w:bCs/>
      <w:color w:val="002E52"/>
      <w:sz w:val="28"/>
      <w:szCs w:val="28"/>
    </w:rPr>
  </w:style>
  <w:style w:type="character" w:styleId="aff0">
    <w:name w:val="Strong"/>
    <w:uiPriority w:val="99"/>
    <w:qFormat/>
    <w:rsid w:val="00C74B0F"/>
    <w:rPr>
      <w:b/>
      <w:bCs/>
    </w:rPr>
  </w:style>
  <w:style w:type="character" w:customStyle="1" w:styleId="z-converterdropdownz-converterdropdownbig">
    <w:name w:val="z-converter__dropdown z-converter__dropdown_big"/>
    <w:basedOn w:val="a2"/>
    <w:rsid w:val="00C74B0F"/>
  </w:style>
  <w:style w:type="character" w:customStyle="1" w:styleId="z-converterresult1">
    <w:name w:val="z-converter__result1"/>
    <w:rsid w:val="00C74B0F"/>
    <w:rPr>
      <w:b/>
      <w:bCs/>
      <w:sz w:val="30"/>
      <w:szCs w:val="30"/>
    </w:rPr>
  </w:style>
  <w:style w:type="character" w:styleId="aff1">
    <w:name w:val="annotation reference"/>
    <w:rsid w:val="00C74B0F"/>
    <w:rPr>
      <w:sz w:val="16"/>
      <w:szCs w:val="16"/>
    </w:rPr>
  </w:style>
  <w:style w:type="paragraph" w:styleId="aff2">
    <w:name w:val="annotation text"/>
    <w:basedOn w:val="a1"/>
    <w:link w:val="aff3"/>
    <w:rsid w:val="00C74B0F"/>
    <w:rPr>
      <w:sz w:val="20"/>
      <w:szCs w:val="20"/>
    </w:rPr>
  </w:style>
  <w:style w:type="character" w:customStyle="1" w:styleId="aff3">
    <w:name w:val="Текст примечания Знак"/>
    <w:basedOn w:val="a2"/>
    <w:link w:val="aff2"/>
    <w:rsid w:val="00C74B0F"/>
  </w:style>
  <w:style w:type="paragraph" w:styleId="aff4">
    <w:name w:val="annotation subject"/>
    <w:basedOn w:val="aff2"/>
    <w:next w:val="aff2"/>
    <w:link w:val="aff5"/>
    <w:rsid w:val="00C74B0F"/>
    <w:rPr>
      <w:b/>
      <w:bCs/>
    </w:rPr>
  </w:style>
  <w:style w:type="character" w:customStyle="1" w:styleId="aff5">
    <w:name w:val="Тема примечания Знак"/>
    <w:basedOn w:val="aff3"/>
    <w:link w:val="aff4"/>
    <w:rsid w:val="00C74B0F"/>
    <w:rPr>
      <w:b/>
      <w:bCs/>
    </w:rPr>
  </w:style>
  <w:style w:type="table" w:styleId="aff6">
    <w:name w:val="Table Elegant"/>
    <w:basedOn w:val="a3"/>
    <w:rsid w:val="00C74B0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C74B0F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C74B0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7">
    <w:name w:val="FollowedHyperlink"/>
    <w:uiPriority w:val="99"/>
    <w:unhideWhenUsed/>
    <w:rsid w:val="00C74B0F"/>
    <w:rPr>
      <w:color w:val="800080"/>
      <w:u w:val="single"/>
    </w:rPr>
  </w:style>
  <w:style w:type="paragraph" w:customStyle="1" w:styleId="PlainText1">
    <w:name w:val="Plain Text1"/>
    <w:basedOn w:val="a1"/>
    <w:rsid w:val="00C74B0F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f8">
    <w:name w:val="footnote text"/>
    <w:basedOn w:val="a1"/>
    <w:link w:val="aff9"/>
    <w:uiPriority w:val="99"/>
    <w:unhideWhenUsed/>
    <w:rsid w:val="00C74B0F"/>
    <w:rPr>
      <w:rFonts w:ascii="Calibri" w:eastAsia="Calibri" w:hAnsi="Calibri"/>
      <w:sz w:val="20"/>
      <w:szCs w:val="20"/>
      <w:lang w:eastAsia="en-US"/>
    </w:rPr>
  </w:style>
  <w:style w:type="character" w:customStyle="1" w:styleId="aff9">
    <w:name w:val="Текст сноски Знак"/>
    <w:basedOn w:val="a2"/>
    <w:link w:val="aff8"/>
    <w:uiPriority w:val="99"/>
    <w:rsid w:val="00C74B0F"/>
    <w:rPr>
      <w:rFonts w:ascii="Calibri" w:eastAsia="Calibri" w:hAnsi="Calibri"/>
      <w:lang w:eastAsia="en-US"/>
    </w:rPr>
  </w:style>
  <w:style w:type="character" w:styleId="affa">
    <w:name w:val="footnote reference"/>
    <w:basedOn w:val="a2"/>
    <w:uiPriority w:val="99"/>
    <w:unhideWhenUsed/>
    <w:rsid w:val="00C74B0F"/>
    <w:rPr>
      <w:vertAlign w:val="superscript"/>
    </w:rPr>
  </w:style>
  <w:style w:type="character" w:customStyle="1" w:styleId="25">
    <w:name w:val="Основной текст (2)_"/>
    <w:basedOn w:val="a2"/>
    <w:link w:val="26"/>
    <w:rsid w:val="00C74B0F"/>
    <w:rPr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C74B0F"/>
    <w:pPr>
      <w:widowControl w:val="0"/>
      <w:shd w:val="clear" w:color="auto" w:fill="FFFFFF"/>
      <w:spacing w:line="240" w:lineRule="atLeast"/>
      <w:jc w:val="center"/>
    </w:pPr>
    <w:rPr>
      <w:sz w:val="20"/>
      <w:szCs w:val="20"/>
    </w:rPr>
  </w:style>
  <w:style w:type="paragraph" w:customStyle="1" w:styleId="Style2">
    <w:name w:val="Style2"/>
    <w:basedOn w:val="a1"/>
    <w:uiPriority w:val="99"/>
    <w:rsid w:val="00C74B0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1"/>
    <w:uiPriority w:val="99"/>
    <w:rsid w:val="00C74B0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C74B0F"/>
    <w:rPr>
      <w:rFonts w:ascii="Times New Roman" w:hAnsi="Times New Roman" w:cs="Times New Roman" w:hint="default"/>
      <w:sz w:val="16"/>
      <w:szCs w:val="16"/>
    </w:rPr>
  </w:style>
  <w:style w:type="numbering" w:customStyle="1" w:styleId="13">
    <w:name w:val="Нет списка1"/>
    <w:next w:val="a4"/>
    <w:uiPriority w:val="99"/>
    <w:semiHidden/>
    <w:unhideWhenUsed/>
    <w:rsid w:val="00C74B0F"/>
  </w:style>
  <w:style w:type="table" w:customStyle="1" w:styleId="TableGrid1">
    <w:name w:val="Table Grid1"/>
    <w:basedOn w:val="a3"/>
    <w:next w:val="af4"/>
    <w:uiPriority w:val="59"/>
    <w:rsid w:val="00C74B0F"/>
    <w:rPr>
      <w:rFonts w:ascii="Calibri" w:eastAsia="Calibri" w:hAnsi="Calibri"/>
      <w:sz w:val="22"/>
      <w:szCs w:val="22"/>
      <w:lang w:val="lv-LV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3"/>
    <w:next w:val="af4"/>
    <w:uiPriority w:val="59"/>
    <w:rsid w:val="00C74B0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 + Полужирный"/>
    <w:basedOn w:val="25"/>
    <w:rsid w:val="00C74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5"/>
    <w:rsid w:val="00C74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Подпись к таблице (2)"/>
    <w:basedOn w:val="a2"/>
    <w:rsid w:val="00C74B0F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">
    <w:name w:val="Подпись к таблице (2)_"/>
    <w:basedOn w:val="a2"/>
    <w:rsid w:val="00C74B0F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customStyle="1" w:styleId="14">
    <w:name w:val="Сетка таблицы1"/>
    <w:basedOn w:val="a3"/>
    <w:next w:val="af4"/>
    <w:uiPriority w:val="59"/>
    <w:rsid w:val="00C74B0F"/>
    <w:rPr>
      <w:lang w:val="lv-LV"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4"/>
    <w:uiPriority w:val="99"/>
    <w:semiHidden/>
    <w:unhideWhenUsed/>
    <w:rsid w:val="00C74B0F"/>
  </w:style>
  <w:style w:type="table" w:customStyle="1" w:styleId="15">
    <w:name w:val="Изысканная таблица1"/>
    <w:basedOn w:val="a3"/>
    <w:next w:val="aff6"/>
    <w:semiHidden/>
    <w:unhideWhenUsed/>
    <w:rsid w:val="00C74B0F"/>
    <w:rPr>
      <w:lang w:val="lv-LV" w:eastAsia="lv-LV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3"/>
    <w:next w:val="-2"/>
    <w:semiHidden/>
    <w:unhideWhenUsed/>
    <w:rsid w:val="00C74B0F"/>
    <w:rPr>
      <w:lang w:val="lv-LV" w:eastAsia="lv-LV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3"/>
    <w:next w:val="-3"/>
    <w:semiHidden/>
    <w:unhideWhenUsed/>
    <w:rsid w:val="00C74B0F"/>
    <w:rPr>
      <w:lang w:val="lv-LV" w:eastAsia="lv-LV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етка таблицы2"/>
    <w:basedOn w:val="a3"/>
    <w:next w:val="af4"/>
    <w:uiPriority w:val="59"/>
    <w:rsid w:val="00C74B0F"/>
    <w:rPr>
      <w:lang w:val="lv-LV"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1"/>
    <w:rsid w:val="00C74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lv-LV" w:eastAsia="lv-LV"/>
    </w:rPr>
  </w:style>
  <w:style w:type="paragraph" w:customStyle="1" w:styleId="xl66">
    <w:name w:val="xl66"/>
    <w:basedOn w:val="a1"/>
    <w:rsid w:val="00C74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 w:eastAsia="lv-LV"/>
    </w:rPr>
  </w:style>
  <w:style w:type="table" w:customStyle="1" w:styleId="TableElegant1">
    <w:name w:val="Table Elegant1"/>
    <w:basedOn w:val="a3"/>
    <w:next w:val="aff6"/>
    <w:semiHidden/>
    <w:unhideWhenUsed/>
    <w:rsid w:val="00C74B0F"/>
    <w:rPr>
      <w:lang w:val="lv-LV" w:eastAsia="lv-LV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a3"/>
    <w:next w:val="-2"/>
    <w:semiHidden/>
    <w:unhideWhenUsed/>
    <w:rsid w:val="00C74B0F"/>
    <w:rPr>
      <w:lang w:val="lv-LV" w:eastAsia="lv-LV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a3"/>
    <w:next w:val="-3"/>
    <w:semiHidden/>
    <w:unhideWhenUsed/>
    <w:rsid w:val="00C74B0F"/>
    <w:rPr>
      <w:lang w:val="lv-LV" w:eastAsia="lv-LV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Сетка таблицы11"/>
    <w:basedOn w:val="a3"/>
    <w:uiPriority w:val="59"/>
    <w:rsid w:val="00C74B0F"/>
    <w:rPr>
      <w:lang w:val="lv-LV"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Изысканная таблица11"/>
    <w:basedOn w:val="a3"/>
    <w:semiHidden/>
    <w:rsid w:val="00C74B0F"/>
    <w:rPr>
      <w:lang w:val="lv-LV" w:eastAsia="lv-LV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3"/>
    <w:semiHidden/>
    <w:rsid w:val="00C74B0F"/>
    <w:rPr>
      <w:lang w:val="lv-LV" w:eastAsia="lv-LV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">
    <w:name w:val="Веб-таблица 311"/>
    <w:basedOn w:val="a3"/>
    <w:semiHidden/>
    <w:rsid w:val="00C74B0F"/>
    <w:rPr>
      <w:lang w:val="lv-LV" w:eastAsia="lv-LV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Сетка таблицы21"/>
    <w:basedOn w:val="a3"/>
    <w:uiPriority w:val="59"/>
    <w:rsid w:val="00C74B0F"/>
    <w:rPr>
      <w:lang w:val="lv-LV"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4"/>
    <w:uiPriority w:val="99"/>
    <w:semiHidden/>
    <w:unhideWhenUsed/>
    <w:rsid w:val="00C74B0F"/>
  </w:style>
  <w:style w:type="table" w:customStyle="1" w:styleId="TableElegant2">
    <w:name w:val="Table Elegant2"/>
    <w:basedOn w:val="a3"/>
    <w:next w:val="aff6"/>
    <w:semiHidden/>
    <w:unhideWhenUsed/>
    <w:rsid w:val="00C74B0F"/>
    <w:rPr>
      <w:lang w:val="lv-LV" w:eastAsia="lv-LV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2">
    <w:name w:val="Table Web 22"/>
    <w:basedOn w:val="a3"/>
    <w:next w:val="-2"/>
    <w:semiHidden/>
    <w:unhideWhenUsed/>
    <w:rsid w:val="00C74B0F"/>
    <w:rPr>
      <w:lang w:val="lv-LV" w:eastAsia="lv-LV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2">
    <w:name w:val="Table Web 32"/>
    <w:basedOn w:val="a3"/>
    <w:next w:val="-3"/>
    <w:semiHidden/>
    <w:unhideWhenUsed/>
    <w:rsid w:val="00C74B0F"/>
    <w:rPr>
      <w:lang w:val="lv-LV" w:eastAsia="lv-LV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0">
    <w:name w:val="Сетка таблицы12"/>
    <w:basedOn w:val="a3"/>
    <w:uiPriority w:val="59"/>
    <w:rsid w:val="00C74B0F"/>
    <w:rPr>
      <w:lang w:val="lv-LV"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Изысканная таблица12"/>
    <w:basedOn w:val="a3"/>
    <w:semiHidden/>
    <w:rsid w:val="00C74B0F"/>
    <w:rPr>
      <w:lang w:val="lv-LV" w:eastAsia="lv-LV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3"/>
    <w:semiHidden/>
    <w:rsid w:val="00C74B0F"/>
    <w:rPr>
      <w:lang w:val="lv-LV" w:eastAsia="lv-LV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2">
    <w:name w:val="Веб-таблица 312"/>
    <w:basedOn w:val="a3"/>
    <w:semiHidden/>
    <w:rsid w:val="00C74B0F"/>
    <w:rPr>
      <w:lang w:val="lv-LV" w:eastAsia="lv-LV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3"/>
    <w:uiPriority w:val="59"/>
    <w:rsid w:val="00C74B0F"/>
    <w:rPr>
      <w:lang w:val="lv-LV"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a4"/>
    <w:uiPriority w:val="99"/>
    <w:semiHidden/>
    <w:unhideWhenUsed/>
    <w:rsid w:val="00C74B0F"/>
  </w:style>
  <w:style w:type="table" w:customStyle="1" w:styleId="TableElegant3">
    <w:name w:val="Table Elegant3"/>
    <w:basedOn w:val="a3"/>
    <w:next w:val="aff6"/>
    <w:semiHidden/>
    <w:unhideWhenUsed/>
    <w:rsid w:val="00C74B0F"/>
    <w:rPr>
      <w:lang w:val="lv-LV" w:eastAsia="lv-LV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3">
    <w:name w:val="Table Web 23"/>
    <w:basedOn w:val="a3"/>
    <w:next w:val="-2"/>
    <w:semiHidden/>
    <w:unhideWhenUsed/>
    <w:rsid w:val="00C74B0F"/>
    <w:rPr>
      <w:lang w:val="lv-LV" w:eastAsia="lv-LV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3">
    <w:name w:val="Table Web 33"/>
    <w:basedOn w:val="a3"/>
    <w:next w:val="-3"/>
    <w:semiHidden/>
    <w:unhideWhenUsed/>
    <w:rsid w:val="00C74B0F"/>
    <w:rPr>
      <w:lang w:val="lv-LV" w:eastAsia="lv-LV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">
    <w:name w:val="Table Grid3"/>
    <w:basedOn w:val="a3"/>
    <w:next w:val="af4"/>
    <w:uiPriority w:val="59"/>
    <w:rsid w:val="00C74B0F"/>
    <w:rPr>
      <w:rFonts w:ascii="Calibri" w:hAnsi="Calibri"/>
      <w:sz w:val="22"/>
      <w:szCs w:val="22"/>
      <w:lang w:val="lv-LV"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Изысканная таблица13"/>
    <w:basedOn w:val="a3"/>
    <w:semiHidden/>
    <w:rsid w:val="00C74B0F"/>
    <w:rPr>
      <w:lang w:val="lv-LV" w:eastAsia="lv-LV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3"/>
    <w:semiHidden/>
    <w:rsid w:val="00C74B0F"/>
    <w:rPr>
      <w:lang w:val="lv-LV" w:eastAsia="lv-LV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3">
    <w:name w:val="Веб-таблица 313"/>
    <w:basedOn w:val="a3"/>
    <w:semiHidden/>
    <w:rsid w:val="00C74B0F"/>
    <w:rPr>
      <w:lang w:val="lv-LV" w:eastAsia="lv-LV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c">
    <w:name w:val="Изысканная таблица2"/>
    <w:basedOn w:val="a3"/>
    <w:semiHidden/>
    <w:rsid w:val="00C74B0F"/>
    <w:rPr>
      <w:lang w:val="lv-LV" w:eastAsia="lv-LV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3"/>
    <w:semiHidden/>
    <w:rsid w:val="00C74B0F"/>
    <w:rPr>
      <w:lang w:val="lv-LV" w:eastAsia="lv-LV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">
    <w:name w:val="Веб-таблица 32"/>
    <w:basedOn w:val="a3"/>
    <w:semiHidden/>
    <w:rsid w:val="00C74B0F"/>
    <w:rPr>
      <w:lang w:val="lv-LV" w:eastAsia="lv-LV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5">
    <w:name w:val="Сетка таблицы3"/>
    <w:basedOn w:val="a3"/>
    <w:uiPriority w:val="59"/>
    <w:rsid w:val="00C74B0F"/>
    <w:rPr>
      <w:lang w:val="lv-LV"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Изысканная таблица3"/>
    <w:basedOn w:val="a3"/>
    <w:semiHidden/>
    <w:rsid w:val="00C74B0F"/>
    <w:rPr>
      <w:lang w:val="lv-LV" w:eastAsia="lv-LV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3"/>
    <w:semiHidden/>
    <w:rsid w:val="00C74B0F"/>
    <w:rPr>
      <w:lang w:val="lv-LV" w:eastAsia="lv-LV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3">
    <w:name w:val="Веб-таблица 33"/>
    <w:basedOn w:val="a3"/>
    <w:semiHidden/>
    <w:rsid w:val="00C74B0F"/>
    <w:rPr>
      <w:lang w:val="lv-LV" w:eastAsia="lv-LV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">
    <w:name w:val="Сетка таблицы4"/>
    <w:basedOn w:val="a3"/>
    <w:uiPriority w:val="59"/>
    <w:rsid w:val="00C74B0F"/>
    <w:rPr>
      <w:lang w:val="lv-LV"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Изысканная таблица4"/>
    <w:basedOn w:val="a3"/>
    <w:semiHidden/>
    <w:rsid w:val="00C74B0F"/>
    <w:rPr>
      <w:lang w:val="lv-LV" w:eastAsia="lv-LV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3"/>
    <w:semiHidden/>
    <w:rsid w:val="00C74B0F"/>
    <w:rPr>
      <w:lang w:val="lv-LV" w:eastAsia="lv-LV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4">
    <w:name w:val="Веб-таблица 34"/>
    <w:basedOn w:val="a3"/>
    <w:semiHidden/>
    <w:rsid w:val="00C74B0F"/>
    <w:rPr>
      <w:lang w:val="lv-LV" w:eastAsia="lv-LV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">
    <w:name w:val="Сетка таблицы5"/>
    <w:basedOn w:val="a3"/>
    <w:uiPriority w:val="59"/>
    <w:rsid w:val="00C74B0F"/>
    <w:rPr>
      <w:lang w:val="lv-LV"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Изысканная таблица5"/>
    <w:basedOn w:val="a3"/>
    <w:semiHidden/>
    <w:rsid w:val="00C74B0F"/>
    <w:rPr>
      <w:lang w:val="lv-LV" w:eastAsia="lv-LV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3"/>
    <w:semiHidden/>
    <w:rsid w:val="00C74B0F"/>
    <w:rPr>
      <w:lang w:val="lv-LV" w:eastAsia="lv-LV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5">
    <w:name w:val="Веб-таблица 35"/>
    <w:basedOn w:val="a3"/>
    <w:semiHidden/>
    <w:rsid w:val="00C74B0F"/>
    <w:rPr>
      <w:lang w:val="lv-LV" w:eastAsia="lv-LV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">
    <w:name w:val="Сетка таблицы6"/>
    <w:basedOn w:val="a3"/>
    <w:uiPriority w:val="59"/>
    <w:rsid w:val="00C74B0F"/>
    <w:rPr>
      <w:lang w:val="lv-LV"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Изысканная таблица6"/>
    <w:basedOn w:val="a3"/>
    <w:semiHidden/>
    <w:rsid w:val="00C74B0F"/>
    <w:rPr>
      <w:lang w:val="lv-LV" w:eastAsia="lv-LV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3"/>
    <w:semiHidden/>
    <w:rsid w:val="00C74B0F"/>
    <w:rPr>
      <w:lang w:val="lv-LV" w:eastAsia="lv-LV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6">
    <w:name w:val="Веб-таблица 36"/>
    <w:basedOn w:val="a3"/>
    <w:semiHidden/>
    <w:rsid w:val="00C74B0F"/>
    <w:rPr>
      <w:lang w:val="lv-LV" w:eastAsia="lv-LV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1">
    <w:name w:val="Сетка таблицы7"/>
    <w:basedOn w:val="a3"/>
    <w:uiPriority w:val="59"/>
    <w:rsid w:val="00C74B0F"/>
    <w:rPr>
      <w:lang w:val="lv-LV"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Изысканная таблица7"/>
    <w:basedOn w:val="a3"/>
    <w:semiHidden/>
    <w:rsid w:val="00C74B0F"/>
    <w:rPr>
      <w:lang w:val="lv-LV" w:eastAsia="lv-LV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3"/>
    <w:semiHidden/>
    <w:rsid w:val="00C74B0F"/>
    <w:rPr>
      <w:lang w:val="lv-LV" w:eastAsia="lv-LV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7">
    <w:name w:val="Веб-таблица 37"/>
    <w:basedOn w:val="a3"/>
    <w:semiHidden/>
    <w:rsid w:val="00C74B0F"/>
    <w:rPr>
      <w:lang w:val="lv-LV" w:eastAsia="lv-LV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1">
    <w:name w:val="Сетка таблицы8"/>
    <w:basedOn w:val="a3"/>
    <w:uiPriority w:val="59"/>
    <w:rsid w:val="00C74B0F"/>
    <w:rPr>
      <w:lang w:val="lv-LV"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Изысканная таблица8"/>
    <w:basedOn w:val="a3"/>
    <w:semiHidden/>
    <w:rsid w:val="00C74B0F"/>
    <w:rPr>
      <w:lang w:val="lv-LV" w:eastAsia="lv-LV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3"/>
    <w:semiHidden/>
    <w:rsid w:val="00C74B0F"/>
    <w:rPr>
      <w:lang w:val="lv-LV" w:eastAsia="lv-LV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8">
    <w:name w:val="Веб-таблица 38"/>
    <w:basedOn w:val="a3"/>
    <w:semiHidden/>
    <w:rsid w:val="00C74B0F"/>
    <w:rPr>
      <w:lang w:val="lv-LV" w:eastAsia="lv-LV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1">
    <w:name w:val="Сетка таблицы9"/>
    <w:basedOn w:val="a3"/>
    <w:uiPriority w:val="59"/>
    <w:rsid w:val="00C74B0F"/>
    <w:rPr>
      <w:lang w:val="lv-LV"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Изысканная таблица9"/>
    <w:basedOn w:val="a3"/>
    <w:semiHidden/>
    <w:rsid w:val="00C74B0F"/>
    <w:rPr>
      <w:lang w:val="lv-LV" w:eastAsia="lv-LV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3"/>
    <w:semiHidden/>
    <w:rsid w:val="00C74B0F"/>
    <w:rPr>
      <w:lang w:val="lv-LV" w:eastAsia="lv-LV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9">
    <w:name w:val="Веб-таблица 39"/>
    <w:basedOn w:val="a3"/>
    <w:semiHidden/>
    <w:rsid w:val="00C74B0F"/>
    <w:rPr>
      <w:lang w:val="lv-LV" w:eastAsia="lv-LV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0">
    <w:name w:val="Сетка таблицы10"/>
    <w:basedOn w:val="a3"/>
    <w:uiPriority w:val="59"/>
    <w:rsid w:val="00C74B0F"/>
    <w:rPr>
      <w:lang w:val="lv-LV"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a4"/>
    <w:uiPriority w:val="99"/>
    <w:semiHidden/>
    <w:unhideWhenUsed/>
    <w:rsid w:val="00C74B0F"/>
  </w:style>
  <w:style w:type="table" w:customStyle="1" w:styleId="TableElegant4">
    <w:name w:val="Table Elegant4"/>
    <w:basedOn w:val="a3"/>
    <w:next w:val="aff6"/>
    <w:semiHidden/>
    <w:unhideWhenUsed/>
    <w:rsid w:val="00C74B0F"/>
    <w:rPr>
      <w:lang w:val="lv-LV" w:eastAsia="lv-LV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4">
    <w:name w:val="Table Web 24"/>
    <w:basedOn w:val="a3"/>
    <w:next w:val="-2"/>
    <w:semiHidden/>
    <w:unhideWhenUsed/>
    <w:rsid w:val="00C74B0F"/>
    <w:rPr>
      <w:lang w:val="lv-LV" w:eastAsia="lv-LV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4">
    <w:name w:val="Table Web 34"/>
    <w:basedOn w:val="a3"/>
    <w:next w:val="-3"/>
    <w:semiHidden/>
    <w:unhideWhenUsed/>
    <w:rsid w:val="00C74B0F"/>
    <w:rPr>
      <w:lang w:val="lv-LV" w:eastAsia="lv-LV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a3"/>
    <w:next w:val="af4"/>
    <w:uiPriority w:val="59"/>
    <w:rsid w:val="00C74B0F"/>
    <w:rPr>
      <w:rFonts w:ascii="Calibri" w:hAnsi="Calibri"/>
      <w:sz w:val="22"/>
      <w:szCs w:val="22"/>
      <w:lang w:val="lv-LV"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Изысканная таблица14"/>
    <w:basedOn w:val="a3"/>
    <w:semiHidden/>
    <w:rsid w:val="00C74B0F"/>
    <w:rPr>
      <w:lang w:val="lv-LV" w:eastAsia="lv-LV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3"/>
    <w:semiHidden/>
    <w:rsid w:val="00C74B0F"/>
    <w:rPr>
      <w:lang w:val="lv-LV" w:eastAsia="lv-LV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4">
    <w:name w:val="Веб-таблица 314"/>
    <w:basedOn w:val="a3"/>
    <w:semiHidden/>
    <w:rsid w:val="00C74B0F"/>
    <w:rPr>
      <w:lang w:val="lv-LV" w:eastAsia="lv-LV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b">
    <w:name w:val="Emphasis"/>
    <w:basedOn w:val="a2"/>
    <w:qFormat/>
    <w:rsid w:val="007B0632"/>
    <w:rPr>
      <w:i/>
      <w:iCs/>
    </w:rPr>
  </w:style>
  <w:style w:type="paragraph" w:customStyle="1" w:styleId="CharChar0">
    <w:name w:val="Знак Знак Знак Знак Знак Знак Знак Знак Знак Знак Знак Знак Знак Знак Знак Знак Знак Знак Знак Знак Знак Знак Знак Знак Знак Знак Знак Знак Char Char"/>
    <w:basedOn w:val="a1"/>
    <w:autoRedefine/>
    <w:rsid w:val="00EA1E8E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6">
    <w:name w:val="Основной текст Знак1"/>
    <w:basedOn w:val="a2"/>
    <w:uiPriority w:val="99"/>
    <w:semiHidden/>
    <w:rsid w:val="00EA1E8E"/>
  </w:style>
  <w:style w:type="numbering" w:customStyle="1" w:styleId="112">
    <w:name w:val="Нет списка11"/>
    <w:next w:val="a4"/>
    <w:uiPriority w:val="99"/>
    <w:semiHidden/>
    <w:unhideWhenUsed/>
    <w:rsid w:val="00EA1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E0BD6-FE37-4A00-9627-CF33B1C9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1494</Words>
  <Characters>8517</Characters>
  <Application>Microsoft Office Word</Application>
  <DocSecurity>8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B-VRZ</Company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</dc:creator>
  <cp:lastModifiedBy>Пользователь Windows</cp:lastModifiedBy>
  <cp:revision>2</cp:revision>
  <cp:lastPrinted>2025-01-17T08:23:00Z</cp:lastPrinted>
  <dcterms:created xsi:type="dcterms:W3CDTF">2025-01-21T12:55:00Z</dcterms:created>
  <dcterms:modified xsi:type="dcterms:W3CDTF">2025-01-21T12:55:00Z</dcterms:modified>
</cp:coreProperties>
</file>